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E5" w:rsidRDefault="002562E5" w:rsidP="002562E5">
      <w:pPr>
        <w:rPr>
          <w:rFonts w:ascii="Times New Roman" w:hAnsi="Times New Roman" w:cs="Times New Roman"/>
          <w:sz w:val="24"/>
          <w:szCs w:val="24"/>
        </w:rPr>
      </w:pPr>
      <w:r w:rsidRPr="00003FB7">
        <w:rPr>
          <w:rFonts w:ascii="Times New Roman" w:hAnsi="Times New Roman" w:cs="Times New Roman"/>
          <w:sz w:val="24"/>
          <w:szCs w:val="24"/>
        </w:rPr>
        <w:t>EIXO TEMÁTICO:</w:t>
      </w:r>
      <w:proofErr w:type="gramStart"/>
      <w:r w:rsidR="00B92799">
        <w:rPr>
          <w:rFonts w:ascii="Times New Roman" w:hAnsi="Times New Roman" w:cs="Times New Roman"/>
          <w:sz w:val="24"/>
          <w:szCs w:val="24"/>
        </w:rPr>
        <w:t xml:space="preserve">  </w:t>
      </w:r>
      <w:proofErr w:type="gramEnd"/>
      <w:r w:rsidR="00B92799">
        <w:rPr>
          <w:rFonts w:ascii="Times New Roman" w:hAnsi="Times New Roman" w:cs="Times New Roman"/>
          <w:sz w:val="24"/>
          <w:szCs w:val="24"/>
        </w:rPr>
        <w:t xml:space="preserve">2 </w:t>
      </w:r>
      <w:r w:rsidR="00B92799" w:rsidRPr="00B92799">
        <w:rPr>
          <w:rFonts w:ascii="Times New Roman" w:hAnsi="Times New Roman" w:cs="Times New Roman"/>
          <w:sz w:val="24"/>
          <w:szCs w:val="24"/>
        </w:rPr>
        <w:t>Educação no campo: Políticas Públicas/Estatais</w:t>
      </w:r>
    </w:p>
    <w:p w:rsidR="002562E5" w:rsidRDefault="00403086" w:rsidP="003615A6">
      <w:pPr>
        <w:jc w:val="center"/>
        <w:rPr>
          <w:rFonts w:ascii="Times New Roman" w:hAnsi="Times New Roman" w:cs="Times New Roman"/>
          <w:sz w:val="24"/>
          <w:szCs w:val="24"/>
        </w:rPr>
      </w:pPr>
      <w:bookmarkStart w:id="0" w:name="_GoBack"/>
      <w:r w:rsidRPr="004D6278">
        <w:rPr>
          <w:rFonts w:ascii="Times New Roman" w:eastAsia="Times New Roman" w:hAnsi="Times New Roman" w:cs="Times New Roman"/>
          <w:color w:val="000000"/>
          <w:sz w:val="24"/>
          <w:szCs w:val="24"/>
        </w:rPr>
        <w:t>EDUCAÇÃO NO CAMPO E CONDIÇÕES DE ACESSO À ESCOLA: DIAGNÓSTICO DOS MEIOS DE TRANSPORTES PARA O ACESSO À ESCOLA NO ASSENTAMENTO GUARANI</w:t>
      </w:r>
    </w:p>
    <w:bookmarkEnd w:id="0"/>
    <w:p w:rsidR="002562E5" w:rsidRDefault="00403086" w:rsidP="00B90AFD">
      <w:pPr>
        <w:spacing w:after="0" w:line="240" w:lineRule="auto"/>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PatricOberdan</w:t>
      </w:r>
      <w:proofErr w:type="spellEnd"/>
      <w:proofErr w:type="gramEnd"/>
      <w:r>
        <w:rPr>
          <w:rFonts w:ascii="Times New Roman" w:hAnsi="Times New Roman" w:cs="Times New Roman"/>
          <w:sz w:val="24"/>
          <w:szCs w:val="24"/>
        </w:rPr>
        <w:t xml:space="preserve"> dos Santos</w:t>
      </w:r>
    </w:p>
    <w:p w:rsidR="00403086" w:rsidRDefault="00403086" w:rsidP="00B90A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UFSCar</w:t>
      </w:r>
    </w:p>
    <w:p w:rsidR="002562E5" w:rsidRDefault="00403086" w:rsidP="00B90AFD">
      <w:pPr>
        <w:spacing w:line="240" w:lineRule="auto"/>
        <w:jc w:val="right"/>
        <w:rPr>
          <w:rFonts w:ascii="Times New Roman" w:hAnsi="Times New Roman" w:cs="Times New Roman"/>
          <w:sz w:val="24"/>
          <w:szCs w:val="24"/>
        </w:rPr>
      </w:pPr>
      <w:r>
        <w:rPr>
          <w:rFonts w:ascii="Times New Roman" w:hAnsi="Times New Roman" w:cs="Times New Roman"/>
          <w:sz w:val="24"/>
          <w:szCs w:val="24"/>
        </w:rPr>
        <w:t>patric.oberda@gmail.com</w:t>
      </w:r>
    </w:p>
    <w:p w:rsidR="002562E5" w:rsidRDefault="00403086" w:rsidP="00B90A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Luiz Bezerra Neto</w:t>
      </w:r>
    </w:p>
    <w:p w:rsidR="00403086" w:rsidRDefault="00403086" w:rsidP="00B90A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UFSCar</w:t>
      </w:r>
    </w:p>
    <w:p w:rsidR="002562E5" w:rsidRPr="00003FB7" w:rsidRDefault="00403086" w:rsidP="00B90AFD">
      <w:pPr>
        <w:spacing w:line="240" w:lineRule="auto"/>
        <w:jc w:val="right"/>
        <w:rPr>
          <w:rFonts w:ascii="Times New Roman" w:hAnsi="Times New Roman" w:cs="Times New Roman"/>
          <w:sz w:val="24"/>
          <w:szCs w:val="24"/>
        </w:rPr>
      </w:pPr>
      <w:r>
        <w:rPr>
          <w:rFonts w:ascii="Times New Roman" w:hAnsi="Times New Roman" w:cs="Times New Roman"/>
          <w:sz w:val="24"/>
          <w:szCs w:val="24"/>
        </w:rPr>
        <w:t>lbezerra@ufscar.br</w:t>
      </w:r>
    </w:p>
    <w:p w:rsidR="00B92799" w:rsidRPr="00B92799" w:rsidRDefault="00B92799" w:rsidP="00B92799">
      <w:pPr>
        <w:rPr>
          <w:rFonts w:ascii="Times New Roman" w:hAnsi="Times New Roman" w:cs="Times New Roman"/>
          <w:sz w:val="28"/>
        </w:rPr>
      </w:pPr>
      <w:r>
        <w:rPr>
          <w:rFonts w:ascii="Times New Roman" w:hAnsi="Times New Roman" w:cs="Times New Roman"/>
          <w:sz w:val="24"/>
        </w:rPr>
        <w:t xml:space="preserve">Palavras-chave: Transporte escolar; </w:t>
      </w:r>
      <w:r w:rsidRPr="006B030F">
        <w:rPr>
          <w:rFonts w:ascii="Times New Roman" w:hAnsi="Times New Roman" w:cs="Times New Roman"/>
          <w:sz w:val="24"/>
          <w:szCs w:val="24"/>
        </w:rPr>
        <w:t>educação no campo; assentamento Guarani.</w:t>
      </w:r>
    </w:p>
    <w:p w:rsidR="00B92799" w:rsidRDefault="00B92799" w:rsidP="00B92799">
      <w:pPr>
        <w:ind w:firstLine="708"/>
        <w:rPr>
          <w:rFonts w:ascii="Times New Roman" w:hAnsi="Times New Roman" w:cs="Times New Roman"/>
          <w:sz w:val="24"/>
        </w:rPr>
      </w:pPr>
      <w:r>
        <w:rPr>
          <w:rFonts w:ascii="Times New Roman" w:hAnsi="Times New Roman" w:cs="Times New Roman"/>
          <w:sz w:val="24"/>
        </w:rPr>
        <w:t>INTRODUÇÃO</w:t>
      </w:r>
    </w:p>
    <w:p w:rsidR="006350A6" w:rsidRPr="006350A6" w:rsidRDefault="00DD4F97" w:rsidP="00B92799">
      <w:pPr>
        <w:spacing w:after="0"/>
        <w:ind w:firstLine="708"/>
        <w:jc w:val="both"/>
        <w:rPr>
          <w:rFonts w:ascii="Times New Roman" w:eastAsia="Times New Roman" w:hAnsi="Times New Roman" w:cs="Times New Roman"/>
          <w:color w:val="000000"/>
          <w:sz w:val="24"/>
          <w:szCs w:val="24"/>
        </w:rPr>
      </w:pPr>
      <w:r w:rsidRPr="006350A6">
        <w:rPr>
          <w:rFonts w:ascii="Times New Roman" w:hAnsi="Times New Roman" w:cs="Times New Roman"/>
          <w:sz w:val="24"/>
          <w:szCs w:val="24"/>
        </w:rPr>
        <w:t>O</w:t>
      </w:r>
      <w:r w:rsidR="00952FA6" w:rsidRPr="006350A6">
        <w:rPr>
          <w:rFonts w:ascii="Times New Roman" w:hAnsi="Times New Roman" w:cs="Times New Roman"/>
          <w:sz w:val="24"/>
          <w:szCs w:val="24"/>
        </w:rPr>
        <w:t xml:space="preserve"> presente trabalho em desenvolvimento é resultado de uma pesquisa de Iniciação Cientifica intitulada </w:t>
      </w:r>
      <w:r w:rsidR="003615A6">
        <w:rPr>
          <w:rFonts w:ascii="Times New Roman" w:eastAsia="Times New Roman" w:hAnsi="Times New Roman" w:cs="Times New Roman"/>
          <w:color w:val="000000"/>
          <w:sz w:val="24"/>
          <w:szCs w:val="24"/>
        </w:rPr>
        <w:t>Educação No Campo e Condições de Acesso à Escola: Diagnóstico dos meios de transportes para o acesso à Escola no</w:t>
      </w:r>
      <w:r w:rsidR="00952FA6" w:rsidRPr="006350A6">
        <w:rPr>
          <w:rFonts w:ascii="Times New Roman" w:eastAsia="Times New Roman" w:hAnsi="Times New Roman" w:cs="Times New Roman"/>
          <w:color w:val="000000"/>
          <w:sz w:val="24"/>
          <w:szCs w:val="24"/>
        </w:rPr>
        <w:t xml:space="preserve"> Assentamento Guarani</w:t>
      </w:r>
      <w:r w:rsidRPr="006350A6">
        <w:rPr>
          <w:rFonts w:ascii="Times New Roman" w:eastAsia="Times New Roman" w:hAnsi="Times New Roman" w:cs="Times New Roman"/>
          <w:color w:val="000000"/>
          <w:sz w:val="24"/>
          <w:szCs w:val="24"/>
        </w:rPr>
        <w:t xml:space="preserve">, cujo objetivo é realizar um recorte histórico de como se dá o acesso à educação para os moradores de áreas rurais quando não há uma escola no campo, partimos do pressuposto de que nesses casos é </w:t>
      </w:r>
      <w:proofErr w:type="gramStart"/>
      <w:r w:rsidRPr="006350A6">
        <w:rPr>
          <w:rFonts w:ascii="Times New Roman" w:eastAsia="Times New Roman" w:hAnsi="Times New Roman" w:cs="Times New Roman"/>
          <w:color w:val="000000"/>
          <w:sz w:val="24"/>
          <w:szCs w:val="24"/>
        </w:rPr>
        <w:t>realizada</w:t>
      </w:r>
      <w:proofErr w:type="gramEnd"/>
      <w:r w:rsidRPr="006350A6">
        <w:rPr>
          <w:rFonts w:ascii="Times New Roman" w:eastAsia="Times New Roman" w:hAnsi="Times New Roman" w:cs="Times New Roman"/>
          <w:color w:val="000000"/>
          <w:sz w:val="24"/>
          <w:szCs w:val="24"/>
        </w:rPr>
        <w:t xml:space="preserve"> </w:t>
      </w:r>
      <w:proofErr w:type="gramStart"/>
      <w:r w:rsidRPr="006350A6">
        <w:rPr>
          <w:rFonts w:ascii="Times New Roman" w:eastAsia="Times New Roman" w:hAnsi="Times New Roman" w:cs="Times New Roman"/>
          <w:color w:val="000000"/>
          <w:sz w:val="24"/>
          <w:szCs w:val="24"/>
        </w:rPr>
        <w:t>a</w:t>
      </w:r>
      <w:proofErr w:type="gramEnd"/>
      <w:r w:rsidRPr="006350A6">
        <w:rPr>
          <w:rFonts w:ascii="Times New Roman" w:eastAsia="Times New Roman" w:hAnsi="Times New Roman" w:cs="Times New Roman"/>
          <w:color w:val="000000"/>
          <w:sz w:val="24"/>
          <w:szCs w:val="24"/>
        </w:rPr>
        <w:t xml:space="preserve"> nucleação dos alunos, isso nos dá nosso objeto de pesquisa, o transporte escolar, a partir disso iremos a</w:t>
      </w:r>
      <w:r w:rsidR="006B030F">
        <w:rPr>
          <w:rFonts w:ascii="Times New Roman" w:eastAsia="Times New Roman" w:hAnsi="Times New Roman" w:cs="Times New Roman"/>
          <w:color w:val="000000"/>
          <w:sz w:val="24"/>
          <w:szCs w:val="24"/>
        </w:rPr>
        <w:t>nalisar quais as condições dest</w:t>
      </w:r>
      <w:r w:rsidRPr="006350A6">
        <w:rPr>
          <w:rFonts w:ascii="Times New Roman" w:eastAsia="Times New Roman" w:hAnsi="Times New Roman" w:cs="Times New Roman"/>
          <w:color w:val="000000"/>
          <w:sz w:val="24"/>
          <w:szCs w:val="24"/>
        </w:rPr>
        <w:t xml:space="preserve">e transporte para os estudantes do assentamento </w:t>
      </w:r>
      <w:r w:rsidR="006C3645" w:rsidRPr="006350A6">
        <w:rPr>
          <w:rFonts w:ascii="Times New Roman" w:eastAsia="Times New Roman" w:hAnsi="Times New Roman" w:cs="Times New Roman"/>
          <w:color w:val="000000"/>
          <w:sz w:val="24"/>
          <w:szCs w:val="24"/>
        </w:rPr>
        <w:t xml:space="preserve">Guarani. </w:t>
      </w:r>
    </w:p>
    <w:p w:rsidR="006C3645" w:rsidRPr="006350A6" w:rsidRDefault="006C3645" w:rsidP="00B92799">
      <w:pPr>
        <w:spacing w:after="0"/>
        <w:ind w:firstLine="708"/>
        <w:jc w:val="both"/>
        <w:rPr>
          <w:rFonts w:ascii="Times New Roman" w:hAnsi="Times New Roman" w:cs="Times New Roman"/>
          <w:sz w:val="24"/>
          <w:szCs w:val="24"/>
        </w:rPr>
      </w:pPr>
      <w:r w:rsidRPr="006350A6">
        <w:rPr>
          <w:rFonts w:ascii="Times New Roman" w:hAnsi="Times New Roman" w:cs="Times New Roman"/>
          <w:sz w:val="24"/>
          <w:szCs w:val="24"/>
        </w:rPr>
        <w:t>A presente pesquisa será realizada através de abordagem qualitati</w:t>
      </w:r>
      <w:r w:rsidR="002C21DD">
        <w:rPr>
          <w:rFonts w:ascii="Times New Roman" w:hAnsi="Times New Roman" w:cs="Times New Roman"/>
          <w:sz w:val="24"/>
          <w:szCs w:val="24"/>
        </w:rPr>
        <w:t xml:space="preserve">va, pois de acordo com </w:t>
      </w:r>
      <w:proofErr w:type="gramStart"/>
      <w:r w:rsidR="002C21DD">
        <w:rPr>
          <w:rFonts w:ascii="Times New Roman" w:hAnsi="Times New Roman" w:cs="Times New Roman"/>
          <w:sz w:val="24"/>
          <w:szCs w:val="24"/>
        </w:rPr>
        <w:t>GIL(</w:t>
      </w:r>
      <w:proofErr w:type="gramEnd"/>
      <w:r w:rsidR="006B030F">
        <w:rPr>
          <w:rFonts w:ascii="Times New Roman" w:hAnsi="Times New Roman" w:cs="Times New Roman"/>
          <w:sz w:val="24"/>
          <w:szCs w:val="24"/>
        </w:rPr>
        <w:t>2002</w:t>
      </w:r>
      <w:r w:rsidR="002C21DD">
        <w:rPr>
          <w:rFonts w:ascii="Times New Roman" w:hAnsi="Times New Roman" w:cs="Times New Roman"/>
          <w:sz w:val="24"/>
          <w:szCs w:val="24"/>
        </w:rPr>
        <w:t>)</w:t>
      </w:r>
      <w:r w:rsidRPr="006350A6">
        <w:rPr>
          <w:rFonts w:ascii="Times New Roman" w:hAnsi="Times New Roman" w:cs="Times New Roman"/>
          <w:sz w:val="24"/>
          <w:szCs w:val="24"/>
        </w:rPr>
        <w:t xml:space="preserve">, pesquisa qualitativa é uma analise menos formal que a quantitativa, a análise qualitativa depende de muitos fatores, tais como a natureza dos dados coletados, e extensão da amostra, os instrumentos de pesquisa e os pressupostos teóricos que nortearam a investigação. </w:t>
      </w:r>
      <w:r w:rsidR="006350A6" w:rsidRPr="006350A6">
        <w:rPr>
          <w:rFonts w:ascii="Times New Roman" w:hAnsi="Times New Roman" w:cs="Times New Roman"/>
          <w:sz w:val="24"/>
          <w:szCs w:val="24"/>
        </w:rPr>
        <w:t>Serão</w:t>
      </w:r>
      <w:r w:rsidR="006350A6">
        <w:rPr>
          <w:rFonts w:ascii="Times New Roman" w:hAnsi="Times New Roman" w:cs="Times New Roman"/>
          <w:sz w:val="24"/>
          <w:szCs w:val="24"/>
        </w:rPr>
        <w:t xml:space="preserve"> utilizadas</w:t>
      </w:r>
      <w:r w:rsidRPr="006350A6">
        <w:rPr>
          <w:rFonts w:ascii="Times New Roman" w:hAnsi="Times New Roman" w:cs="Times New Roman"/>
          <w:sz w:val="24"/>
          <w:szCs w:val="24"/>
        </w:rPr>
        <w:t xml:space="preserve"> pesquisas bibliográficas sobre o mesmo tema de outros lugares do Brasil que encontram o mesmo caso de transporte escolar rural.</w:t>
      </w:r>
    </w:p>
    <w:p w:rsidR="006C3645" w:rsidRPr="006350A6" w:rsidRDefault="006350A6" w:rsidP="00B92799">
      <w:pPr>
        <w:spacing w:after="0"/>
        <w:ind w:firstLine="708"/>
        <w:rPr>
          <w:rFonts w:ascii="Times New Roman" w:hAnsi="Times New Roman"/>
          <w:sz w:val="24"/>
        </w:rPr>
      </w:pPr>
      <w:r w:rsidRPr="006350A6">
        <w:rPr>
          <w:rFonts w:ascii="Times New Roman" w:hAnsi="Times New Roman"/>
          <w:sz w:val="24"/>
        </w:rPr>
        <w:t>RESULTADO E DISCUSSÃO</w:t>
      </w:r>
    </w:p>
    <w:p w:rsidR="006350A6" w:rsidRDefault="006350A6" w:rsidP="00B92799">
      <w:pPr>
        <w:spacing w:after="0"/>
        <w:ind w:firstLine="708"/>
        <w:jc w:val="both"/>
        <w:rPr>
          <w:rFonts w:ascii="Times New Roman" w:hAnsi="Times New Roman" w:cs="Times New Roman"/>
          <w:sz w:val="24"/>
        </w:rPr>
      </w:pPr>
      <w:r>
        <w:rPr>
          <w:rFonts w:ascii="Times New Roman" w:hAnsi="Times New Roman" w:cs="Times New Roman"/>
          <w:sz w:val="24"/>
        </w:rPr>
        <w:t xml:space="preserve">A educação do campo consiste em uma educação formal conquistada pelos movimentos sociais para atender as necessidades e especificidades da população que reside no campo, já que foi pensada pelos próprios sujeitos em parceria com movimentos sociais do campo, essa educação visa </w:t>
      </w:r>
      <w:proofErr w:type="gramStart"/>
      <w:r>
        <w:rPr>
          <w:rFonts w:ascii="Times New Roman" w:hAnsi="Times New Roman" w:cs="Times New Roman"/>
          <w:sz w:val="24"/>
        </w:rPr>
        <w:t>a</w:t>
      </w:r>
      <w:proofErr w:type="gramEnd"/>
      <w:r>
        <w:rPr>
          <w:rFonts w:ascii="Times New Roman" w:hAnsi="Times New Roman" w:cs="Times New Roman"/>
          <w:sz w:val="24"/>
        </w:rPr>
        <w:t xml:space="preserve"> formação do sujeito para que possa permanecer no campo, semelhante ao ruralismo pedagógico presente no Brasil na década de 1930, apesar desse ser um grande avanço é necessário pensar por outros ângulos, por um lado uma educação especifica para os sujeitos do campo é necessário, porem não pode ser tão especifica pois se não vai haver uma educação diferenciada para quem mora no campo, na aldeia, no quilombo e etc. também para não condicionar o individuo apenas a uma realidade, já que a educação tem que ser libertadora, assim o sujeito pode ter o direito de escolher qual futuro é melhor.</w:t>
      </w:r>
    </w:p>
    <w:p w:rsidR="006350A6" w:rsidRDefault="006350A6" w:rsidP="00B92799">
      <w:pPr>
        <w:spacing w:after="0"/>
        <w:ind w:firstLine="708"/>
        <w:jc w:val="both"/>
        <w:rPr>
          <w:rFonts w:ascii="Times New Roman" w:hAnsi="Times New Roman" w:cs="Times New Roman"/>
          <w:sz w:val="24"/>
        </w:rPr>
      </w:pPr>
      <w:r>
        <w:rPr>
          <w:rFonts w:ascii="Times New Roman" w:hAnsi="Times New Roman" w:cs="Times New Roman"/>
          <w:sz w:val="24"/>
        </w:rPr>
        <w:t xml:space="preserve">O primeiro modelo educacional é defendido por vários movimentos sociais, destacando-se o MST, de acordo com Bezerra Neto (2010), o movimento luta pela conquista da terra acompanhada de uma educação voltada ao trabalhador, em especial para o </w:t>
      </w:r>
      <w:r>
        <w:rPr>
          <w:rFonts w:ascii="Times New Roman" w:hAnsi="Times New Roman" w:cs="Times New Roman"/>
          <w:sz w:val="24"/>
        </w:rPr>
        <w:lastRenderedPageBreak/>
        <w:t>trabalhador rural, devido a isso é conhecida como educação DO campo. Já o segundo modelo apresentado anteriormente, defende um modelo de educação único para todos, baseia-se na perspectiva da Pedagogia Histórico Crítica e é conhecida como educação NO campo.</w:t>
      </w:r>
    </w:p>
    <w:p w:rsidR="006350A6" w:rsidRDefault="006350A6" w:rsidP="00B92799">
      <w:pPr>
        <w:spacing w:after="0"/>
        <w:jc w:val="both"/>
        <w:rPr>
          <w:rFonts w:ascii="Times New Roman" w:hAnsi="Times New Roman" w:cs="Times New Roman"/>
          <w:sz w:val="24"/>
        </w:rPr>
      </w:pPr>
      <w:r>
        <w:rPr>
          <w:rFonts w:ascii="Times New Roman" w:hAnsi="Times New Roman" w:cs="Times New Roman"/>
          <w:sz w:val="24"/>
        </w:rPr>
        <w:tab/>
        <w:t>A educação é de suma importância para o desenvolvimento de um povo, como disserta Saviani (2008), analisando o Manifesto dos Pioneiros da Educação Nova, é onde o Estado deve ter maior ênfase no repasse de verbas e maior intensidade de Politicas Públicas. O presente artigo é fruto de uma pesquisa voltado à área da educação no campo, mais especificamente ao transporte escolar rural.</w:t>
      </w:r>
    </w:p>
    <w:p w:rsidR="006350A6" w:rsidRDefault="006350A6" w:rsidP="00B92799">
      <w:pPr>
        <w:spacing w:after="0"/>
        <w:jc w:val="both"/>
        <w:rPr>
          <w:rFonts w:ascii="Times New Roman" w:hAnsi="Times New Roman" w:cs="Times New Roman"/>
          <w:sz w:val="24"/>
        </w:rPr>
      </w:pPr>
      <w:r>
        <w:rPr>
          <w:rFonts w:ascii="Times New Roman" w:hAnsi="Times New Roman" w:cs="Times New Roman"/>
          <w:sz w:val="24"/>
        </w:rPr>
        <w:tab/>
        <w:t xml:space="preserve">Como se sabe na Constituição Federal de 1988 em seu 208º artigo garante a todos os cidadãos dos 04 aos 17 anos o direito a educação básica, gratuita, no seu VII inciso ainda ressalta que é de direito do estudante o transporte escolar, há alguns programas sociais que têm a finalidade de realizar um repasse de verbas exclusivo para a manutenção e compra de veículos escolares, a lei nº </w:t>
      </w:r>
      <w:r w:rsidRPr="00F47F6D">
        <w:rPr>
          <w:rFonts w:ascii="Times New Roman" w:hAnsi="Times New Roman" w:cs="Times New Roman"/>
          <w:sz w:val="24"/>
        </w:rPr>
        <w:t>10.880/04</w:t>
      </w:r>
      <w:r>
        <w:rPr>
          <w:rFonts w:ascii="Times New Roman" w:hAnsi="Times New Roman" w:cs="Times New Roman"/>
          <w:sz w:val="24"/>
        </w:rPr>
        <w:t xml:space="preserve"> estabelece o Programa Nacional de Apoio ao transporte Escolar (PNATE</w:t>
      </w:r>
      <w:proofErr w:type="gramStart"/>
      <w:r>
        <w:rPr>
          <w:rFonts w:ascii="Times New Roman" w:hAnsi="Times New Roman" w:cs="Times New Roman"/>
          <w:sz w:val="24"/>
        </w:rPr>
        <w:t>)</w:t>
      </w:r>
      <w:proofErr w:type="gramEnd"/>
      <w:r>
        <w:rPr>
          <w:rStyle w:val="Refdenotaderodap"/>
          <w:rFonts w:ascii="Times New Roman" w:hAnsi="Times New Roman" w:cs="Times New Roman"/>
          <w:sz w:val="24"/>
        </w:rPr>
        <w:footnoteReference w:id="1"/>
      </w:r>
      <w:r>
        <w:rPr>
          <w:rFonts w:ascii="Times New Roman" w:hAnsi="Times New Roman" w:cs="Times New Roman"/>
          <w:sz w:val="24"/>
        </w:rPr>
        <w:t>, outro programa voltado ao transporte é o Caminhos da Escola</w:t>
      </w:r>
      <w:r>
        <w:rPr>
          <w:rStyle w:val="Refdenotaderodap"/>
          <w:rFonts w:ascii="Times New Roman" w:hAnsi="Times New Roman" w:cs="Times New Roman"/>
          <w:sz w:val="24"/>
        </w:rPr>
        <w:footnoteReference w:id="2"/>
      </w:r>
      <w:r>
        <w:rPr>
          <w:rFonts w:ascii="Times New Roman" w:hAnsi="Times New Roman" w:cs="Times New Roman"/>
          <w:sz w:val="24"/>
        </w:rPr>
        <w:t xml:space="preserve"> instituído pela resolução nº 3, de 28 de março de 2007, onde possibilita que estados e municípios financiem ônibus através do Banco Nacional do Desenvolvimento Econômico Social (BNDES).</w:t>
      </w:r>
    </w:p>
    <w:p w:rsidR="006350A6" w:rsidRDefault="006350A6" w:rsidP="00B92799">
      <w:pPr>
        <w:spacing w:after="0"/>
        <w:jc w:val="both"/>
        <w:rPr>
          <w:rFonts w:ascii="Times New Roman" w:hAnsi="Times New Roman" w:cs="Times New Roman"/>
          <w:sz w:val="24"/>
        </w:rPr>
      </w:pPr>
      <w:r>
        <w:rPr>
          <w:rFonts w:ascii="Times New Roman" w:hAnsi="Times New Roman" w:cs="Times New Roman"/>
          <w:sz w:val="24"/>
        </w:rPr>
        <w:tab/>
        <w:t>A luz das leis que garantem transporte escolar espera-se que seja ofertado um serviço público de qualidade aos usuários, como assegura o Guia do Transporte Escolar</w:t>
      </w:r>
      <w:r>
        <w:rPr>
          <w:rStyle w:val="Refdenotaderodap"/>
          <w:rFonts w:ascii="Times New Roman" w:hAnsi="Times New Roman" w:cs="Times New Roman"/>
          <w:sz w:val="24"/>
        </w:rPr>
        <w:footnoteReference w:id="3"/>
      </w:r>
      <w:r>
        <w:rPr>
          <w:rFonts w:ascii="Times New Roman" w:hAnsi="Times New Roman" w:cs="Times New Roman"/>
          <w:sz w:val="24"/>
        </w:rPr>
        <w:t xml:space="preserve">, em sua 5º página assegura: “O governo federal, por meio do FNDE (Fundo Nacional de Desenvolvimento da Educação) e em parceria com o Inmetro, oferece veículos com especificações exclusivas, próprias para o transporte de estudantes, e adequados às condições de trafegabilidade das vias (estradas e rios) da zona rural brasileira.” Visto isso ao final desta pesquisa espera-se constatar que as condições de transporte escolar rural estejam de acordo com as leis que o regulamentam. </w:t>
      </w:r>
    </w:p>
    <w:p w:rsidR="006350A6" w:rsidRDefault="006350A6" w:rsidP="00B92799">
      <w:pPr>
        <w:spacing w:after="0"/>
        <w:jc w:val="both"/>
        <w:rPr>
          <w:rFonts w:ascii="Times New Roman" w:hAnsi="Times New Roman" w:cs="Times New Roman"/>
          <w:sz w:val="24"/>
        </w:rPr>
      </w:pPr>
      <w:r>
        <w:rPr>
          <w:rFonts w:ascii="Times New Roman" w:hAnsi="Times New Roman" w:cs="Times New Roman"/>
          <w:sz w:val="24"/>
        </w:rPr>
        <w:tab/>
        <w:t>A escolha pelo objeto de estudo partiu de uma curiosidade oriunda da extensão territorial do assentamento, 270 famílias assentadas, não é demanda suficiente para haver uma escola dentro do Assentamento?</w:t>
      </w:r>
    </w:p>
    <w:p w:rsidR="006350A6" w:rsidRDefault="006350A6" w:rsidP="00B92799">
      <w:pPr>
        <w:spacing w:after="0"/>
        <w:jc w:val="both"/>
        <w:rPr>
          <w:rFonts w:ascii="Times New Roman" w:hAnsi="Times New Roman" w:cs="Times New Roman"/>
          <w:sz w:val="24"/>
        </w:rPr>
      </w:pPr>
      <w:r>
        <w:rPr>
          <w:rFonts w:ascii="Times New Roman" w:hAnsi="Times New Roman" w:cs="Times New Roman"/>
          <w:sz w:val="24"/>
        </w:rPr>
        <w:t xml:space="preserve">RECORTE HISTÓRICO DO ASSENTAMENTO GUARANI </w:t>
      </w:r>
    </w:p>
    <w:p w:rsidR="006350A6" w:rsidRDefault="006350A6" w:rsidP="00B92799">
      <w:pPr>
        <w:spacing w:after="0"/>
        <w:ind w:firstLine="708"/>
        <w:jc w:val="both"/>
        <w:rPr>
          <w:rFonts w:ascii="Times New Roman" w:hAnsi="Times New Roman" w:cs="Times New Roman"/>
          <w:sz w:val="24"/>
        </w:rPr>
      </w:pPr>
      <w:r w:rsidRPr="00803CEB">
        <w:rPr>
          <w:rFonts w:ascii="Times New Roman" w:hAnsi="Times New Roman" w:cs="Times New Roman"/>
          <w:sz w:val="24"/>
        </w:rPr>
        <w:t xml:space="preserve">O assentamento hoje conhecido como Assentamento Guarani, esta localizado entre as cidades de Pradópolis e Guatapará no interior de São </w:t>
      </w:r>
      <w:proofErr w:type="gramStart"/>
      <w:r w:rsidRPr="00803CEB">
        <w:rPr>
          <w:rFonts w:ascii="Times New Roman" w:hAnsi="Times New Roman" w:cs="Times New Roman"/>
          <w:sz w:val="24"/>
        </w:rPr>
        <w:t>Paulo,</w:t>
      </w:r>
      <w:proofErr w:type="gramEnd"/>
      <w:r w:rsidRPr="00803CEB">
        <w:rPr>
          <w:rFonts w:ascii="Times New Roman" w:hAnsi="Times New Roman" w:cs="Times New Roman"/>
          <w:color w:val="000000" w:themeColor="text1"/>
          <w:sz w:val="24"/>
        </w:rPr>
        <w:t>a</w:t>
      </w:r>
      <w:r w:rsidRPr="00803CEB">
        <w:rPr>
          <w:rFonts w:ascii="Times New Roman" w:hAnsi="Times New Roman" w:cs="Times New Roman"/>
          <w:sz w:val="24"/>
        </w:rPr>
        <w:t>324 quilômetros da capital do estado</w:t>
      </w:r>
      <w:r>
        <w:rPr>
          <w:rFonts w:ascii="Times New Roman" w:hAnsi="Times New Roman" w:cs="Times New Roman"/>
          <w:sz w:val="24"/>
        </w:rPr>
        <w:t>, na região de</w:t>
      </w:r>
      <w:r w:rsidRPr="00803CEB">
        <w:rPr>
          <w:rFonts w:ascii="Times New Roman" w:hAnsi="Times New Roman" w:cs="Times New Roman"/>
          <w:sz w:val="24"/>
        </w:rPr>
        <w:t xml:space="preserve"> Ribeirão Preto, foi formado nas terras da Ferrovia Paulista</w:t>
      </w:r>
      <w:r>
        <w:rPr>
          <w:rFonts w:ascii="Times New Roman" w:hAnsi="Times New Roman" w:cs="Times New Roman"/>
          <w:sz w:val="24"/>
        </w:rPr>
        <w:t xml:space="preserve"> S.A.</w:t>
      </w:r>
      <w:r w:rsidRPr="00803CEB">
        <w:rPr>
          <w:rFonts w:ascii="Times New Roman" w:hAnsi="Times New Roman" w:cs="Times New Roman"/>
          <w:sz w:val="24"/>
        </w:rPr>
        <w:t xml:space="preserve"> (FEPASA), uma fazenda onde eram produzidos eucalipto e gado de </w:t>
      </w:r>
      <w:proofErr w:type="spellStart"/>
      <w:r w:rsidRPr="00803CEB">
        <w:rPr>
          <w:rFonts w:ascii="Times New Roman" w:hAnsi="Times New Roman" w:cs="Times New Roman"/>
          <w:sz w:val="24"/>
        </w:rPr>
        <w:t>corte</w:t>
      </w:r>
      <w:r>
        <w:rPr>
          <w:rFonts w:ascii="Times New Roman" w:hAnsi="Times New Roman" w:cs="Times New Roman"/>
          <w:sz w:val="24"/>
        </w:rPr>
        <w:t>.E</w:t>
      </w:r>
      <w:r w:rsidRPr="00803CEB">
        <w:rPr>
          <w:rFonts w:ascii="Times New Roman" w:hAnsi="Times New Roman" w:cs="Times New Roman"/>
          <w:sz w:val="24"/>
        </w:rPr>
        <w:t>xistiam</w:t>
      </w:r>
      <w:proofErr w:type="spellEnd"/>
      <w:r w:rsidRPr="00803CEB">
        <w:rPr>
          <w:rFonts w:ascii="Times New Roman" w:hAnsi="Times New Roman" w:cs="Times New Roman"/>
          <w:sz w:val="24"/>
        </w:rPr>
        <w:t xml:space="preserve"> aproximadamente 750 famílias que trabalhavam nas cidades vizinhas e viviam nas periferias das mesmas,</w:t>
      </w:r>
      <w:r>
        <w:rPr>
          <w:rFonts w:ascii="Times New Roman" w:hAnsi="Times New Roman" w:cs="Times New Roman"/>
          <w:sz w:val="24"/>
        </w:rPr>
        <w:t xml:space="preserve"> que</w:t>
      </w:r>
      <w:r w:rsidRPr="00803CEB">
        <w:rPr>
          <w:rFonts w:ascii="Times New Roman" w:hAnsi="Times New Roman" w:cs="Times New Roman"/>
          <w:sz w:val="24"/>
        </w:rPr>
        <w:t xml:space="preserve"> viram com a chance de ocupar aquelas terras a oportunidade de uma melhoria de vida, de poder viver do próprio trabalho e não mais serem tão exploradas e também não se submeterem a hegemonia do capital</w:t>
      </w:r>
      <w:r>
        <w:rPr>
          <w:rFonts w:ascii="Times New Roman" w:hAnsi="Times New Roman" w:cs="Times New Roman"/>
          <w:sz w:val="24"/>
        </w:rPr>
        <w:t xml:space="preserve"> conseguindo sua emancipação, como fala Lênin:</w:t>
      </w:r>
    </w:p>
    <w:p w:rsidR="006350A6" w:rsidRDefault="006350A6" w:rsidP="00B90AFD">
      <w:pPr>
        <w:spacing w:after="0" w:line="240" w:lineRule="auto"/>
        <w:ind w:left="2832"/>
        <w:jc w:val="both"/>
        <w:rPr>
          <w:rFonts w:ascii="Times New Roman" w:hAnsi="Times New Roman" w:cs="Times New Roman"/>
        </w:rPr>
      </w:pPr>
      <w:r>
        <w:rPr>
          <w:rFonts w:ascii="Times New Roman" w:hAnsi="Times New Roman" w:cs="Times New Roman"/>
        </w:rPr>
        <w:t xml:space="preserve">Ao longo da história da luta dos trabalhadores por sua emancipação, a questão dos valores que forjarão a nova sociedade é uma das </w:t>
      </w:r>
      <w:r>
        <w:rPr>
          <w:rFonts w:ascii="Times New Roman" w:hAnsi="Times New Roman" w:cs="Times New Roman"/>
        </w:rPr>
        <w:lastRenderedPageBreak/>
        <w:t>principais preocupações dos dirigentes empenhados na destruição do capitalismo e na construção de uma sociedade sem classes sociais, isto é comunista, posterior ao período de transição socialista.</w:t>
      </w:r>
    </w:p>
    <w:p w:rsidR="006350A6" w:rsidRPr="00382D6F" w:rsidRDefault="006350A6" w:rsidP="001E039D">
      <w:pPr>
        <w:spacing w:after="0"/>
        <w:jc w:val="both"/>
        <w:rPr>
          <w:rFonts w:ascii="Times New Roman" w:hAnsi="Times New Roman" w:cs="Times New Roman"/>
          <w:sz w:val="24"/>
        </w:rPr>
      </w:pPr>
      <w:r>
        <w:rPr>
          <w:rFonts w:ascii="Times New Roman" w:hAnsi="Times New Roman" w:cs="Times New Roman"/>
        </w:rPr>
        <w:tab/>
      </w:r>
      <w:r>
        <w:rPr>
          <w:rFonts w:ascii="Times New Roman" w:hAnsi="Times New Roman" w:cs="Times New Roman"/>
          <w:sz w:val="24"/>
        </w:rPr>
        <w:t>A partir da fala de Lênin é possível fazer um paralelo com a ocupação das terras, pois de primeiro momento os acampados agiram em conjunto com os demais, isto é, suas ações eram planejadas e discutidas em coletivo, ação esta que destoa por completo da sociedade capitalista.</w:t>
      </w:r>
    </w:p>
    <w:p w:rsidR="006350A6" w:rsidRPr="00803CEB" w:rsidRDefault="006350A6" w:rsidP="001E039D">
      <w:pPr>
        <w:spacing w:after="0"/>
        <w:ind w:firstLine="708"/>
        <w:jc w:val="both"/>
        <w:rPr>
          <w:rFonts w:ascii="Times New Roman" w:hAnsi="Times New Roman" w:cs="Times New Roman"/>
          <w:sz w:val="24"/>
        </w:rPr>
      </w:pPr>
      <w:r w:rsidRPr="00803CEB">
        <w:rPr>
          <w:rFonts w:ascii="Times New Roman" w:hAnsi="Times New Roman" w:cs="Times New Roman"/>
          <w:sz w:val="24"/>
        </w:rPr>
        <w:t xml:space="preserve"> A partir </w:t>
      </w:r>
      <w:r>
        <w:rPr>
          <w:rFonts w:ascii="Times New Roman" w:hAnsi="Times New Roman" w:cs="Times New Roman"/>
          <w:sz w:val="24"/>
        </w:rPr>
        <w:t>de então</w:t>
      </w:r>
      <w:r w:rsidRPr="00803CEB">
        <w:rPr>
          <w:rFonts w:ascii="Times New Roman" w:hAnsi="Times New Roman" w:cs="Times New Roman"/>
          <w:sz w:val="24"/>
        </w:rPr>
        <w:t xml:space="preserve"> se organizaram para fazer uma ocupação naquelas terras. Segundo </w:t>
      </w:r>
      <w:proofErr w:type="gramStart"/>
      <w:r w:rsidRPr="00803CEB">
        <w:rPr>
          <w:rFonts w:ascii="Times New Roman" w:hAnsi="Times New Roman" w:cs="Times New Roman"/>
          <w:sz w:val="24"/>
        </w:rPr>
        <w:t>Santos Neto (2014)</w:t>
      </w:r>
      <w:proofErr w:type="gramEnd"/>
      <w:r w:rsidR="00A71024">
        <w:rPr>
          <w:rFonts w:ascii="Times New Roman" w:hAnsi="Times New Roman" w:cs="Times New Roman"/>
          <w:sz w:val="24"/>
        </w:rPr>
        <w:t>,</w:t>
      </w:r>
      <w:r w:rsidRPr="00803CEB">
        <w:rPr>
          <w:rFonts w:ascii="Times New Roman" w:hAnsi="Times New Roman" w:cs="Times New Roman"/>
          <w:sz w:val="24"/>
        </w:rPr>
        <w:t xml:space="preserve"> na madrugada do dia 22 de agosto de 1992 houve de fato a ocupação</w:t>
      </w:r>
      <w:r>
        <w:rPr>
          <w:rFonts w:ascii="Times New Roman" w:hAnsi="Times New Roman" w:cs="Times New Roman"/>
          <w:sz w:val="24"/>
        </w:rPr>
        <w:t>,</w:t>
      </w:r>
      <w:r w:rsidRPr="00803CEB">
        <w:rPr>
          <w:rFonts w:ascii="Times New Roman" w:hAnsi="Times New Roman" w:cs="Times New Roman"/>
          <w:sz w:val="24"/>
        </w:rPr>
        <w:t xml:space="preserve"> em conjunto com o Sindicato dos Empregados Rurais e Assalariados do Estado de São Paulo,</w:t>
      </w:r>
      <w:r>
        <w:rPr>
          <w:rFonts w:ascii="Times New Roman" w:hAnsi="Times New Roman" w:cs="Times New Roman"/>
          <w:sz w:val="24"/>
        </w:rPr>
        <w:t xml:space="preserve"> tiveram o apoio de</w:t>
      </w:r>
      <w:r w:rsidRPr="00803CEB">
        <w:rPr>
          <w:rFonts w:ascii="Times New Roman" w:hAnsi="Times New Roman" w:cs="Times New Roman"/>
          <w:sz w:val="24"/>
        </w:rPr>
        <w:t xml:space="preserve"> aproximadamente 750 famílias da região de Campinas </w:t>
      </w:r>
      <w:r>
        <w:rPr>
          <w:rFonts w:ascii="Times New Roman" w:hAnsi="Times New Roman" w:cs="Times New Roman"/>
          <w:sz w:val="24"/>
        </w:rPr>
        <w:t xml:space="preserve">que ajudaram na </w:t>
      </w:r>
      <w:r w:rsidRPr="00803CEB">
        <w:rPr>
          <w:rFonts w:ascii="Times New Roman" w:hAnsi="Times New Roman" w:cs="Times New Roman"/>
          <w:sz w:val="24"/>
        </w:rPr>
        <w:t>ocupa</w:t>
      </w:r>
      <w:r>
        <w:rPr>
          <w:rFonts w:ascii="Times New Roman" w:hAnsi="Times New Roman" w:cs="Times New Roman"/>
          <w:sz w:val="24"/>
        </w:rPr>
        <w:t>ção d</w:t>
      </w:r>
      <w:r w:rsidRPr="00803CEB">
        <w:rPr>
          <w:rFonts w:ascii="Times New Roman" w:hAnsi="Times New Roman" w:cs="Times New Roman"/>
          <w:sz w:val="24"/>
        </w:rPr>
        <w:t xml:space="preserve">a área. </w:t>
      </w:r>
    </w:p>
    <w:p w:rsidR="006350A6" w:rsidRPr="00803CEB" w:rsidRDefault="006350A6" w:rsidP="001E039D">
      <w:pPr>
        <w:spacing w:after="0"/>
        <w:ind w:firstLine="708"/>
        <w:jc w:val="both"/>
        <w:rPr>
          <w:rFonts w:ascii="Times New Roman" w:hAnsi="Times New Roman" w:cs="Times New Roman"/>
          <w:sz w:val="24"/>
        </w:rPr>
      </w:pPr>
      <w:r>
        <w:rPr>
          <w:rFonts w:ascii="Times New Roman" w:hAnsi="Times New Roman" w:cs="Times New Roman"/>
          <w:sz w:val="24"/>
        </w:rPr>
        <w:t>Desta forma,</w:t>
      </w:r>
      <w:r w:rsidRPr="00803CEB">
        <w:rPr>
          <w:rFonts w:ascii="Times New Roman" w:hAnsi="Times New Roman" w:cs="Times New Roman"/>
          <w:sz w:val="24"/>
        </w:rPr>
        <w:t xml:space="preserve"> agruparam</w:t>
      </w:r>
      <w:r>
        <w:rPr>
          <w:rFonts w:ascii="Times New Roman" w:hAnsi="Times New Roman" w:cs="Times New Roman"/>
          <w:sz w:val="24"/>
        </w:rPr>
        <w:t>-se</w:t>
      </w:r>
      <w:r w:rsidRPr="00803CEB">
        <w:rPr>
          <w:rFonts w:ascii="Times New Roman" w:hAnsi="Times New Roman" w:cs="Times New Roman"/>
          <w:sz w:val="24"/>
        </w:rPr>
        <w:t xml:space="preserve"> e organizaram</w:t>
      </w:r>
      <w:r>
        <w:rPr>
          <w:rFonts w:ascii="Times New Roman" w:hAnsi="Times New Roman" w:cs="Times New Roman"/>
          <w:sz w:val="24"/>
        </w:rPr>
        <w:t>-se</w:t>
      </w:r>
      <w:r w:rsidRPr="00803CEB">
        <w:rPr>
          <w:rFonts w:ascii="Times New Roman" w:hAnsi="Times New Roman" w:cs="Times New Roman"/>
          <w:sz w:val="24"/>
        </w:rPr>
        <w:t xml:space="preserve"> perto de uma lagoa onde montaram acampamento, pelo fácil acesso à água que ajudou muito naquele primeiro momento de muitas dificuldades que estariam por vir. De principio foi tudo muito difícil além das condições precárias onde se encontravam, havia a constante ameaça de despejo o que deixava os moradores muito apreensivos, pois não queriam perder a chance de ter um pedaço de </w:t>
      </w:r>
      <w:proofErr w:type="spellStart"/>
      <w:proofErr w:type="gramStart"/>
      <w:r w:rsidRPr="00803CEB">
        <w:rPr>
          <w:rFonts w:ascii="Times New Roman" w:hAnsi="Times New Roman" w:cs="Times New Roman"/>
          <w:sz w:val="24"/>
        </w:rPr>
        <w:t>terra</w:t>
      </w:r>
      <w:r>
        <w:rPr>
          <w:rFonts w:ascii="Times New Roman" w:hAnsi="Times New Roman" w:cs="Times New Roman"/>
          <w:sz w:val="24"/>
        </w:rPr>
        <w:t>.</w:t>
      </w:r>
      <w:proofErr w:type="gramEnd"/>
      <w:r>
        <w:rPr>
          <w:rFonts w:ascii="Times New Roman" w:hAnsi="Times New Roman" w:cs="Times New Roman"/>
          <w:sz w:val="24"/>
        </w:rPr>
        <w:t>E</w:t>
      </w:r>
      <w:r w:rsidRPr="00803CEB">
        <w:rPr>
          <w:rFonts w:ascii="Times New Roman" w:hAnsi="Times New Roman" w:cs="Times New Roman"/>
          <w:sz w:val="24"/>
        </w:rPr>
        <w:t>sse</w:t>
      </w:r>
      <w:proofErr w:type="spellEnd"/>
      <w:r w:rsidRPr="00803CEB">
        <w:rPr>
          <w:rFonts w:ascii="Times New Roman" w:hAnsi="Times New Roman" w:cs="Times New Roman"/>
          <w:sz w:val="24"/>
        </w:rPr>
        <w:t xml:space="preserve"> sentimento de medo os levou a se unirem, eles se organizavam na portaria para vigiar se a </w:t>
      </w:r>
      <w:r>
        <w:rPr>
          <w:rFonts w:ascii="Times New Roman" w:hAnsi="Times New Roman" w:cs="Times New Roman"/>
          <w:sz w:val="24"/>
        </w:rPr>
        <w:t>polí</w:t>
      </w:r>
      <w:r w:rsidRPr="00803CEB">
        <w:rPr>
          <w:rFonts w:ascii="Times New Roman" w:hAnsi="Times New Roman" w:cs="Times New Roman"/>
          <w:sz w:val="24"/>
        </w:rPr>
        <w:t xml:space="preserve">cia não estava chegando com a finalidade de fazer despejo </w:t>
      </w:r>
      <w:proofErr w:type="spellStart"/>
      <w:r w:rsidRPr="00803CEB">
        <w:rPr>
          <w:rFonts w:ascii="Times New Roman" w:hAnsi="Times New Roman" w:cs="Times New Roman"/>
          <w:sz w:val="24"/>
        </w:rPr>
        <w:t>irregular</w:t>
      </w:r>
      <w:r>
        <w:rPr>
          <w:rFonts w:ascii="Times New Roman" w:hAnsi="Times New Roman" w:cs="Times New Roman"/>
          <w:sz w:val="24"/>
        </w:rPr>
        <w:t>.S</w:t>
      </w:r>
      <w:r w:rsidRPr="00803CEB">
        <w:rPr>
          <w:rFonts w:ascii="Times New Roman" w:hAnsi="Times New Roman" w:cs="Times New Roman"/>
          <w:sz w:val="24"/>
        </w:rPr>
        <w:t>egundo</w:t>
      </w:r>
      <w:proofErr w:type="spellEnd"/>
      <w:r w:rsidRPr="00803CEB">
        <w:rPr>
          <w:rFonts w:ascii="Times New Roman" w:hAnsi="Times New Roman" w:cs="Times New Roman"/>
          <w:sz w:val="24"/>
        </w:rPr>
        <w:t xml:space="preserve"> uma entrevista com um morador</w:t>
      </w:r>
      <w:r>
        <w:rPr>
          <w:rFonts w:ascii="Times New Roman" w:hAnsi="Times New Roman" w:cs="Times New Roman"/>
          <w:sz w:val="24"/>
        </w:rPr>
        <w:t>, este</w:t>
      </w:r>
      <w:r w:rsidRPr="00803CEB">
        <w:rPr>
          <w:rFonts w:ascii="Times New Roman" w:hAnsi="Times New Roman" w:cs="Times New Roman"/>
          <w:sz w:val="24"/>
        </w:rPr>
        <w:t xml:space="preserve">, </w:t>
      </w:r>
      <w:r>
        <w:rPr>
          <w:rFonts w:ascii="Times New Roman" w:hAnsi="Times New Roman" w:cs="Times New Roman"/>
          <w:sz w:val="24"/>
        </w:rPr>
        <w:t>disse que além do medo da políci</w:t>
      </w:r>
      <w:r w:rsidRPr="00803CEB">
        <w:rPr>
          <w:rFonts w:ascii="Times New Roman" w:hAnsi="Times New Roman" w:cs="Times New Roman"/>
          <w:sz w:val="24"/>
        </w:rPr>
        <w:t>a havia também o medo de guardas da fazenda uma espécie de “milícia” homens com armas, mas sem qualquer tipo de preparo para portar tal objeto, tentavam a todo custo intimidar os acampados, passavam por perto do acampamento atirando para cima com intuito de inibir os acampados</w:t>
      </w:r>
      <w:r>
        <w:rPr>
          <w:rFonts w:ascii="Times New Roman" w:hAnsi="Times New Roman" w:cs="Times New Roman"/>
          <w:sz w:val="24"/>
        </w:rPr>
        <w:t>. Poré</w:t>
      </w:r>
      <w:r w:rsidRPr="00803CEB">
        <w:rPr>
          <w:rFonts w:ascii="Times New Roman" w:hAnsi="Times New Roman" w:cs="Times New Roman"/>
          <w:sz w:val="24"/>
        </w:rPr>
        <w:t>m</w:t>
      </w:r>
      <w:r>
        <w:rPr>
          <w:rFonts w:ascii="Times New Roman" w:hAnsi="Times New Roman" w:cs="Times New Roman"/>
          <w:sz w:val="24"/>
        </w:rPr>
        <w:t>,</w:t>
      </w:r>
      <w:r w:rsidRPr="00803CEB">
        <w:rPr>
          <w:rFonts w:ascii="Times New Roman" w:hAnsi="Times New Roman" w:cs="Times New Roman"/>
          <w:sz w:val="24"/>
        </w:rPr>
        <w:t xml:space="preserve"> mesmo com o medo constante de serem despejados ou até mortos os mesmos controlavam a entrada e saída de pessoas, para que não entrasse no acampamento bebidas alcoólicas, drogas ou ainda </w:t>
      </w:r>
      <w:proofErr w:type="gramStart"/>
      <w:r w:rsidRPr="00803CEB">
        <w:rPr>
          <w:rFonts w:ascii="Times New Roman" w:hAnsi="Times New Roman" w:cs="Times New Roman"/>
          <w:sz w:val="24"/>
        </w:rPr>
        <w:t>outr</w:t>
      </w:r>
      <w:r>
        <w:rPr>
          <w:rFonts w:ascii="Times New Roman" w:hAnsi="Times New Roman" w:cs="Times New Roman"/>
          <w:sz w:val="24"/>
        </w:rPr>
        <w:t>as pessoas que não eram acampada</w:t>
      </w:r>
      <w:r w:rsidRPr="00803CEB">
        <w:rPr>
          <w:rFonts w:ascii="Times New Roman" w:hAnsi="Times New Roman" w:cs="Times New Roman"/>
          <w:sz w:val="24"/>
        </w:rPr>
        <w:t>s, com a intenção de causar baderna</w:t>
      </w:r>
      <w:proofErr w:type="gramEnd"/>
      <w:r w:rsidRPr="00803CEB">
        <w:rPr>
          <w:rFonts w:ascii="Times New Roman" w:hAnsi="Times New Roman" w:cs="Times New Roman"/>
          <w:sz w:val="24"/>
        </w:rPr>
        <w:t xml:space="preserve"> e desordem, pois não queriam que marginalizassem mais ainda a imagem dos moradores. </w:t>
      </w:r>
      <w:r w:rsidRPr="00803CEB">
        <w:rPr>
          <w:rFonts w:ascii="Times New Roman" w:hAnsi="Times New Roman" w:cs="Times New Roman"/>
          <w:sz w:val="24"/>
        </w:rPr>
        <w:tab/>
      </w:r>
    </w:p>
    <w:p w:rsidR="006350A6" w:rsidRDefault="006350A6" w:rsidP="001E039D">
      <w:pPr>
        <w:spacing w:after="0"/>
        <w:ind w:firstLine="708"/>
        <w:jc w:val="both"/>
        <w:rPr>
          <w:rFonts w:ascii="Times New Roman" w:hAnsi="Times New Roman" w:cs="Times New Roman"/>
          <w:sz w:val="24"/>
        </w:rPr>
      </w:pPr>
      <w:r w:rsidRPr="00803CEB">
        <w:rPr>
          <w:rFonts w:ascii="Times New Roman" w:hAnsi="Times New Roman" w:cs="Times New Roman"/>
          <w:sz w:val="24"/>
        </w:rPr>
        <w:t>Outra dificuldade encontrada foi o acesso á educação dos jovens e crianças do acampamento</w:t>
      </w:r>
      <w:r>
        <w:rPr>
          <w:rFonts w:ascii="Times New Roman" w:hAnsi="Times New Roman" w:cs="Times New Roman"/>
          <w:sz w:val="24"/>
        </w:rPr>
        <w:t>. Os assentados recorreram à prefeitura do município para tentar garantir o acesso à</w:t>
      </w:r>
      <w:r w:rsidRPr="00803CEB">
        <w:rPr>
          <w:rFonts w:ascii="Times New Roman" w:hAnsi="Times New Roman" w:cs="Times New Roman"/>
          <w:sz w:val="24"/>
        </w:rPr>
        <w:t xml:space="preserve"> educação</w:t>
      </w:r>
      <w:r>
        <w:rPr>
          <w:rFonts w:ascii="Times New Roman" w:hAnsi="Times New Roman" w:cs="Times New Roman"/>
          <w:sz w:val="24"/>
        </w:rPr>
        <w:t>,</w:t>
      </w:r>
      <w:r w:rsidRPr="00803CEB">
        <w:rPr>
          <w:rFonts w:ascii="Times New Roman" w:hAnsi="Times New Roman" w:cs="Times New Roman"/>
          <w:sz w:val="24"/>
        </w:rPr>
        <w:t xml:space="preserve"> por</w:t>
      </w:r>
      <w:r>
        <w:rPr>
          <w:rFonts w:ascii="Times New Roman" w:hAnsi="Times New Roman" w:cs="Times New Roman"/>
          <w:sz w:val="24"/>
        </w:rPr>
        <w:t>é</w:t>
      </w:r>
      <w:r w:rsidRPr="00803CEB">
        <w:rPr>
          <w:rFonts w:ascii="Times New Roman" w:hAnsi="Times New Roman" w:cs="Times New Roman"/>
          <w:sz w:val="24"/>
        </w:rPr>
        <w:t>m</w:t>
      </w:r>
      <w:r>
        <w:rPr>
          <w:rFonts w:ascii="Times New Roman" w:hAnsi="Times New Roman" w:cs="Times New Roman"/>
          <w:sz w:val="24"/>
        </w:rPr>
        <w:t>,</w:t>
      </w:r>
      <w:r w:rsidRPr="00803CEB">
        <w:rPr>
          <w:rFonts w:ascii="Times New Roman" w:hAnsi="Times New Roman" w:cs="Times New Roman"/>
          <w:sz w:val="24"/>
        </w:rPr>
        <w:t xml:space="preserve"> de primeiro momento foi negado este direito constitucional, conforme podemos constatar no artigo 205 da constituição brasileira de 1988</w:t>
      </w:r>
      <w:r>
        <w:rPr>
          <w:rFonts w:ascii="Times New Roman" w:hAnsi="Times New Roman" w:cs="Times New Roman"/>
          <w:sz w:val="24"/>
        </w:rPr>
        <w:t>.</w:t>
      </w:r>
    </w:p>
    <w:p w:rsidR="006350A6" w:rsidRPr="00470DBD" w:rsidRDefault="006350A6" w:rsidP="00B90AFD">
      <w:pPr>
        <w:spacing w:after="0" w:line="240" w:lineRule="auto"/>
        <w:ind w:left="2832"/>
        <w:jc w:val="both"/>
        <w:rPr>
          <w:rFonts w:ascii="Times New Roman" w:hAnsi="Times New Roman" w:cs="Times New Roman"/>
        </w:rPr>
      </w:pPr>
      <w:r w:rsidRPr="00470DBD">
        <w:rPr>
          <w:rFonts w:ascii="Times New Roman" w:hAnsi="Times New Roman" w:cs="Times New Roman"/>
        </w:rPr>
        <w:t xml:space="preserve">Art. 205 – A educação, direito de todos e dever do Estado e da família, será promovida e incentivada com a colaboração da sociedade, visando pleno desenvolvimento da pessoa, seu preparo para o exercício da cidadania e sua qualificação para o trabalho. </w:t>
      </w:r>
    </w:p>
    <w:p w:rsidR="006350A6" w:rsidRDefault="006350A6" w:rsidP="00B92799">
      <w:pPr>
        <w:spacing w:after="0"/>
        <w:ind w:firstLine="708"/>
        <w:jc w:val="both"/>
        <w:rPr>
          <w:rFonts w:ascii="Times New Roman" w:hAnsi="Times New Roman" w:cs="Times New Roman"/>
          <w:sz w:val="24"/>
        </w:rPr>
      </w:pPr>
      <w:r>
        <w:rPr>
          <w:rFonts w:ascii="Times New Roman" w:hAnsi="Times New Roman" w:cs="Times New Roman"/>
          <w:sz w:val="24"/>
        </w:rPr>
        <w:t>E</w:t>
      </w:r>
      <w:r w:rsidRPr="00803CEB">
        <w:rPr>
          <w:rFonts w:ascii="Times New Roman" w:hAnsi="Times New Roman" w:cs="Times New Roman"/>
          <w:sz w:val="24"/>
        </w:rPr>
        <w:t xml:space="preserve">ntão os acampados que não conheciam seus direitos, buscaram </w:t>
      </w:r>
      <w:proofErr w:type="gramStart"/>
      <w:r>
        <w:rPr>
          <w:rFonts w:ascii="Times New Roman" w:hAnsi="Times New Roman" w:cs="Times New Roman"/>
          <w:sz w:val="24"/>
        </w:rPr>
        <w:t xml:space="preserve">outra </w:t>
      </w:r>
      <w:r w:rsidRPr="00803CEB">
        <w:rPr>
          <w:rFonts w:ascii="Times New Roman" w:hAnsi="Times New Roman" w:cs="Times New Roman"/>
          <w:sz w:val="24"/>
        </w:rPr>
        <w:t>alternativa</w:t>
      </w:r>
      <w:proofErr w:type="gramEnd"/>
      <w:r>
        <w:rPr>
          <w:rFonts w:ascii="Times New Roman" w:hAnsi="Times New Roman" w:cs="Times New Roman"/>
          <w:sz w:val="24"/>
        </w:rPr>
        <w:t>,</w:t>
      </w:r>
      <w:r w:rsidRPr="00803CEB">
        <w:rPr>
          <w:rFonts w:ascii="Times New Roman" w:hAnsi="Times New Roman" w:cs="Times New Roman"/>
          <w:sz w:val="24"/>
        </w:rPr>
        <w:t xml:space="preserve"> que foi recorrer a Guariba</w:t>
      </w:r>
      <w:r>
        <w:rPr>
          <w:rFonts w:ascii="Times New Roman" w:hAnsi="Times New Roman" w:cs="Times New Roman"/>
          <w:sz w:val="24"/>
        </w:rPr>
        <w:t>,</w:t>
      </w:r>
      <w:r w:rsidRPr="00803CEB">
        <w:rPr>
          <w:rFonts w:ascii="Times New Roman" w:hAnsi="Times New Roman" w:cs="Times New Roman"/>
          <w:sz w:val="24"/>
        </w:rPr>
        <w:t xml:space="preserve"> um município vizinho, que fica aproximadamente 22 km de Pradópolis</w:t>
      </w:r>
      <w:r>
        <w:rPr>
          <w:rFonts w:ascii="Times New Roman" w:hAnsi="Times New Roman" w:cs="Times New Roman"/>
          <w:sz w:val="24"/>
        </w:rPr>
        <w:t>,</w:t>
      </w:r>
      <w:r w:rsidRPr="00803CEB">
        <w:rPr>
          <w:rFonts w:ascii="Times New Roman" w:hAnsi="Times New Roman" w:cs="Times New Roman"/>
          <w:sz w:val="24"/>
        </w:rPr>
        <w:t xml:space="preserve"> eles conseguiram que alguns professores fossem lecionar no acampamento. Os professores desciam do ônibus na rodovia SP-253 Cunha Bueno, </w:t>
      </w:r>
      <w:r>
        <w:rPr>
          <w:rFonts w:ascii="Times New Roman" w:hAnsi="Times New Roman" w:cs="Times New Roman"/>
          <w:sz w:val="24"/>
        </w:rPr>
        <w:t>que</w:t>
      </w:r>
      <w:r w:rsidRPr="00803CEB">
        <w:rPr>
          <w:rFonts w:ascii="Times New Roman" w:hAnsi="Times New Roman" w:cs="Times New Roman"/>
          <w:sz w:val="24"/>
        </w:rPr>
        <w:t xml:space="preserve"> hoje </w:t>
      </w:r>
      <w:r>
        <w:rPr>
          <w:rFonts w:ascii="Times New Roman" w:hAnsi="Times New Roman" w:cs="Times New Roman"/>
          <w:sz w:val="24"/>
        </w:rPr>
        <w:t>fica próximo a</w:t>
      </w:r>
      <w:r w:rsidRPr="00803CEB">
        <w:rPr>
          <w:rFonts w:ascii="Times New Roman" w:hAnsi="Times New Roman" w:cs="Times New Roman"/>
          <w:sz w:val="24"/>
        </w:rPr>
        <w:t xml:space="preserve"> um trevo</w:t>
      </w:r>
      <w:r>
        <w:rPr>
          <w:rFonts w:ascii="Times New Roman" w:hAnsi="Times New Roman" w:cs="Times New Roman"/>
          <w:sz w:val="24"/>
        </w:rPr>
        <w:t>,</w:t>
      </w:r>
      <w:r w:rsidRPr="00803CEB">
        <w:rPr>
          <w:rFonts w:ascii="Times New Roman" w:hAnsi="Times New Roman" w:cs="Times New Roman"/>
          <w:sz w:val="24"/>
        </w:rPr>
        <w:t xml:space="preserve"> a partir dai só contavam com a vontade de estudar dos alunos, que buscavam os professores até de bicicleta, essa é uma realidade também vivida por muitos outros professores de escolas rurais, como nos é mostrado na pesquisa de Souza e Santos (s/-d).</w:t>
      </w:r>
    </w:p>
    <w:p w:rsidR="006350A6" w:rsidRDefault="006350A6" w:rsidP="00B92799">
      <w:pPr>
        <w:spacing w:after="0"/>
        <w:ind w:firstLine="708"/>
        <w:jc w:val="both"/>
        <w:rPr>
          <w:rFonts w:ascii="Times New Roman" w:hAnsi="Times New Roman" w:cs="Times New Roman"/>
          <w:sz w:val="24"/>
        </w:rPr>
      </w:pPr>
      <w:r w:rsidRPr="00803CEB">
        <w:rPr>
          <w:rFonts w:ascii="Times New Roman" w:hAnsi="Times New Roman" w:cs="Times New Roman"/>
          <w:sz w:val="24"/>
        </w:rPr>
        <w:lastRenderedPageBreak/>
        <w:t xml:space="preserve">No acampamento Guarani os acampados fizeram uma estrutura de pau-a-pique onde eram realizadas as </w:t>
      </w:r>
      <w:proofErr w:type="spellStart"/>
      <w:proofErr w:type="gramStart"/>
      <w:r w:rsidRPr="00803CEB">
        <w:rPr>
          <w:rFonts w:ascii="Times New Roman" w:hAnsi="Times New Roman" w:cs="Times New Roman"/>
          <w:sz w:val="24"/>
        </w:rPr>
        <w:t>aulas.</w:t>
      </w:r>
      <w:proofErr w:type="gramEnd"/>
      <w:r w:rsidRPr="00803CEB">
        <w:rPr>
          <w:rFonts w:ascii="Times New Roman" w:hAnsi="Times New Roman" w:cs="Times New Roman"/>
          <w:sz w:val="24"/>
        </w:rPr>
        <w:t>Segundo</w:t>
      </w:r>
      <w:proofErr w:type="spellEnd"/>
      <w:r w:rsidRPr="00803CEB">
        <w:rPr>
          <w:rFonts w:ascii="Times New Roman" w:hAnsi="Times New Roman" w:cs="Times New Roman"/>
          <w:sz w:val="24"/>
        </w:rPr>
        <w:t xml:space="preserve"> Santos Neto (2014) </w:t>
      </w:r>
      <w:r>
        <w:rPr>
          <w:rFonts w:ascii="Times New Roman" w:hAnsi="Times New Roman" w:cs="Times New Roman"/>
          <w:sz w:val="24"/>
        </w:rPr>
        <w:t>d</w:t>
      </w:r>
      <w:r w:rsidRPr="00803CEB">
        <w:rPr>
          <w:rFonts w:ascii="Times New Roman" w:hAnsi="Times New Roman" w:cs="Times New Roman"/>
          <w:sz w:val="24"/>
        </w:rPr>
        <w:t>urante o período de construção da escola também foram realizadas outras construções coletivas como uma praça denominada Chico Mendes onde eram realizados encontros para a distração do povo, atualmente essa praça já não existe mais. Naquela época os acampados eram muito unidos</w:t>
      </w:r>
      <w:r>
        <w:rPr>
          <w:rFonts w:ascii="Times New Roman" w:hAnsi="Times New Roman" w:cs="Times New Roman"/>
          <w:sz w:val="24"/>
        </w:rPr>
        <w:t>,</w:t>
      </w:r>
      <w:r w:rsidRPr="00803CEB">
        <w:rPr>
          <w:rFonts w:ascii="Times New Roman" w:hAnsi="Times New Roman" w:cs="Times New Roman"/>
          <w:sz w:val="24"/>
        </w:rPr>
        <w:t xml:space="preserve"> segundo relatos de entrevistados, todos se reuniam para discutir coisas a serem feitas no decorrer da semana também plantavam e cuidavam das plantações de modo coletivo</w:t>
      </w:r>
      <w:r>
        <w:rPr>
          <w:rFonts w:ascii="Times New Roman" w:hAnsi="Times New Roman" w:cs="Times New Roman"/>
          <w:sz w:val="24"/>
        </w:rPr>
        <w:t>, entretanto viviam em uma situação com condições muito precárias.</w:t>
      </w:r>
    </w:p>
    <w:p w:rsidR="006350A6" w:rsidRPr="00803CEB" w:rsidRDefault="006350A6" w:rsidP="00B92799">
      <w:pPr>
        <w:spacing w:after="0"/>
        <w:ind w:firstLine="708"/>
        <w:jc w:val="both"/>
        <w:rPr>
          <w:rFonts w:ascii="Times New Roman" w:hAnsi="Times New Roman" w:cs="Times New Roman"/>
          <w:sz w:val="24"/>
        </w:rPr>
      </w:pPr>
      <w:r w:rsidRPr="00803CEB">
        <w:rPr>
          <w:rFonts w:ascii="Times New Roman" w:hAnsi="Times New Roman" w:cs="Times New Roman"/>
          <w:sz w:val="24"/>
        </w:rPr>
        <w:t>Após dois anos nessa situação precária os acampados realizaram uma ocupação passiva na prefeitura municipal de Pradópolis, buscando um direito básico garantido por lei á todos, e assegurado na constituição federal de 1988 onde</w:t>
      </w:r>
      <w:r>
        <w:rPr>
          <w:rFonts w:ascii="Times New Roman" w:hAnsi="Times New Roman" w:cs="Times New Roman"/>
          <w:sz w:val="24"/>
        </w:rPr>
        <w:t xml:space="preserve"> diz que todos tê</w:t>
      </w:r>
      <w:r w:rsidRPr="00803CEB">
        <w:rPr>
          <w:rFonts w:ascii="Times New Roman" w:hAnsi="Times New Roman" w:cs="Times New Roman"/>
          <w:sz w:val="24"/>
        </w:rPr>
        <w:t xml:space="preserve">m direito á educação, e o estado tem que suprir essa necessidade, com isso prefeito não viu outra opção a não ser autorizar que as crianças e jovens tivessem acesso </w:t>
      </w:r>
      <w:proofErr w:type="gramStart"/>
      <w:r w:rsidRPr="00803CEB">
        <w:rPr>
          <w:rFonts w:ascii="Times New Roman" w:hAnsi="Times New Roman" w:cs="Times New Roman"/>
          <w:sz w:val="24"/>
        </w:rPr>
        <w:t>a</w:t>
      </w:r>
      <w:proofErr w:type="gramEnd"/>
      <w:r w:rsidRPr="00803CEB">
        <w:rPr>
          <w:rFonts w:ascii="Times New Roman" w:hAnsi="Times New Roman" w:cs="Times New Roman"/>
          <w:sz w:val="24"/>
        </w:rPr>
        <w:t xml:space="preserve"> educação. Mas ao chegarem às escolas urbanas sofreram muito preconceito por parte dos outros </w:t>
      </w:r>
      <w:proofErr w:type="spellStart"/>
      <w:proofErr w:type="gramStart"/>
      <w:r w:rsidRPr="00803CEB">
        <w:rPr>
          <w:rFonts w:ascii="Times New Roman" w:hAnsi="Times New Roman" w:cs="Times New Roman"/>
          <w:sz w:val="24"/>
        </w:rPr>
        <w:t>estudantes,</w:t>
      </w:r>
      <w:proofErr w:type="gramEnd"/>
      <w:r w:rsidRPr="00803CEB">
        <w:rPr>
          <w:rFonts w:ascii="Times New Roman" w:hAnsi="Times New Roman" w:cs="Times New Roman"/>
          <w:sz w:val="24"/>
        </w:rPr>
        <w:t>por</w:t>
      </w:r>
      <w:r>
        <w:rPr>
          <w:rFonts w:ascii="Times New Roman" w:hAnsi="Times New Roman" w:cs="Times New Roman"/>
          <w:sz w:val="24"/>
        </w:rPr>
        <w:t>é</w:t>
      </w:r>
      <w:r w:rsidRPr="00803CEB">
        <w:rPr>
          <w:rFonts w:ascii="Times New Roman" w:hAnsi="Times New Roman" w:cs="Times New Roman"/>
          <w:sz w:val="24"/>
        </w:rPr>
        <w:t>m</w:t>
      </w:r>
      <w:proofErr w:type="spellEnd"/>
      <w:r w:rsidRPr="00803CEB">
        <w:rPr>
          <w:rFonts w:ascii="Times New Roman" w:hAnsi="Times New Roman" w:cs="Times New Roman"/>
          <w:sz w:val="24"/>
        </w:rPr>
        <w:t xml:space="preserve"> não só dos alunos, professores, pessoas que trabalhavam nas escolas, e habitantes da cidade, também discriminavam os alunos dando apelidos como: “pé sujo” “dorme sujo” “pé vermelho” ”ladrão de terra” e na maioria das vezes tratando com hostilidade, por conta dos apelidos destinados aos acampados um bairro da cidade chamado Bela Vista</w:t>
      </w:r>
      <w:r>
        <w:rPr>
          <w:rFonts w:ascii="Times New Roman" w:hAnsi="Times New Roman" w:cs="Times New Roman"/>
          <w:sz w:val="24"/>
        </w:rPr>
        <w:t>,</w:t>
      </w:r>
      <w:r w:rsidRPr="00803CEB">
        <w:rPr>
          <w:rFonts w:ascii="Times New Roman" w:hAnsi="Times New Roman" w:cs="Times New Roman"/>
          <w:sz w:val="24"/>
        </w:rPr>
        <w:t xml:space="preserve"> onde existe a escola que atendia o povo do assentamento até hoje é conhecido como “pé vermelho”</w:t>
      </w:r>
      <w:r>
        <w:rPr>
          <w:rFonts w:ascii="Times New Roman" w:hAnsi="Times New Roman" w:cs="Times New Roman"/>
          <w:sz w:val="24"/>
        </w:rPr>
        <w:t>.</w:t>
      </w:r>
    </w:p>
    <w:p w:rsidR="006350A6" w:rsidRPr="00803CEB" w:rsidRDefault="006350A6" w:rsidP="00B92799">
      <w:pPr>
        <w:spacing w:after="0"/>
        <w:ind w:firstLine="708"/>
        <w:jc w:val="both"/>
        <w:rPr>
          <w:rFonts w:ascii="Times New Roman" w:hAnsi="Times New Roman" w:cs="Times New Roman"/>
          <w:sz w:val="24"/>
        </w:rPr>
      </w:pPr>
      <w:r w:rsidRPr="00803CEB">
        <w:rPr>
          <w:rFonts w:ascii="Times New Roman" w:hAnsi="Times New Roman" w:cs="Times New Roman"/>
          <w:sz w:val="24"/>
        </w:rPr>
        <w:t>Em 1994 ainda vivendo como acampados sem nem uma regulamentação para receberem lotes algumas pessoas decidiram sair da área comunitária e dividiram os lotes com aproximadamente 11 hectares cada, com um sonho de sobreviver do próprio trabalho começaram a plantar para subsistência porem não contavam com as dificuldades que estariam por vir, a fazenda ocupada era de produção de eucalipto o que desgastou completamente o solo, entretanto não era permitida a derrubada dos mesmos</w:t>
      </w:r>
      <w:r>
        <w:rPr>
          <w:rFonts w:ascii="Times New Roman" w:hAnsi="Times New Roman" w:cs="Times New Roman"/>
          <w:sz w:val="24"/>
        </w:rPr>
        <w:t>,</w:t>
      </w:r>
      <w:r w:rsidRPr="00803CEB">
        <w:rPr>
          <w:rFonts w:ascii="Times New Roman" w:hAnsi="Times New Roman" w:cs="Times New Roman"/>
          <w:sz w:val="24"/>
        </w:rPr>
        <w:t xml:space="preserve"> pois a policia ambiental estava em constante movimento </w:t>
      </w:r>
      <w:r>
        <w:rPr>
          <w:rFonts w:ascii="Times New Roman" w:hAnsi="Times New Roman" w:cs="Times New Roman"/>
          <w:sz w:val="24"/>
        </w:rPr>
        <w:t>vigiando para que não houvesse</w:t>
      </w:r>
      <w:r w:rsidRPr="00803CEB">
        <w:rPr>
          <w:rFonts w:ascii="Times New Roman" w:hAnsi="Times New Roman" w:cs="Times New Roman"/>
          <w:sz w:val="24"/>
        </w:rPr>
        <w:t xml:space="preserve"> a extração da madeira</w:t>
      </w:r>
      <w:r>
        <w:rPr>
          <w:rFonts w:ascii="Times New Roman" w:hAnsi="Times New Roman" w:cs="Times New Roman"/>
          <w:sz w:val="24"/>
        </w:rPr>
        <w:t>,</w:t>
      </w:r>
      <w:r w:rsidRPr="00803CEB">
        <w:rPr>
          <w:rFonts w:ascii="Times New Roman" w:hAnsi="Times New Roman" w:cs="Times New Roman"/>
          <w:sz w:val="24"/>
        </w:rPr>
        <w:t xml:space="preserve"> contudo alguns membros derrubavam muitas vezes a </w:t>
      </w:r>
      <w:proofErr w:type="spellStart"/>
      <w:proofErr w:type="gramStart"/>
      <w:r w:rsidRPr="00803CEB">
        <w:rPr>
          <w:rFonts w:ascii="Times New Roman" w:hAnsi="Times New Roman" w:cs="Times New Roman"/>
          <w:sz w:val="24"/>
        </w:rPr>
        <w:t>noite</w:t>
      </w:r>
      <w:r>
        <w:rPr>
          <w:rFonts w:ascii="Times New Roman" w:hAnsi="Times New Roman" w:cs="Times New Roman"/>
          <w:sz w:val="24"/>
        </w:rPr>
        <w:t>.</w:t>
      </w:r>
      <w:proofErr w:type="gramEnd"/>
      <w:r>
        <w:rPr>
          <w:rFonts w:ascii="Times New Roman" w:hAnsi="Times New Roman" w:cs="Times New Roman"/>
          <w:sz w:val="24"/>
        </w:rPr>
        <w:t>H</w:t>
      </w:r>
      <w:r w:rsidRPr="00803CEB">
        <w:rPr>
          <w:rFonts w:ascii="Times New Roman" w:hAnsi="Times New Roman" w:cs="Times New Roman"/>
          <w:sz w:val="24"/>
        </w:rPr>
        <w:t>ouve</w:t>
      </w:r>
      <w:proofErr w:type="spellEnd"/>
      <w:r w:rsidRPr="00803CEB">
        <w:rPr>
          <w:rFonts w:ascii="Times New Roman" w:hAnsi="Times New Roman" w:cs="Times New Roman"/>
          <w:sz w:val="24"/>
        </w:rPr>
        <w:t xml:space="preserve"> casos de pessoas serem </w:t>
      </w:r>
      <w:proofErr w:type="spellStart"/>
      <w:r w:rsidRPr="00803CEB">
        <w:rPr>
          <w:rFonts w:ascii="Times New Roman" w:hAnsi="Times New Roman" w:cs="Times New Roman"/>
          <w:sz w:val="24"/>
        </w:rPr>
        <w:t>presas,segundo</w:t>
      </w:r>
      <w:proofErr w:type="spellEnd"/>
      <w:r w:rsidRPr="00803CEB">
        <w:rPr>
          <w:rFonts w:ascii="Times New Roman" w:hAnsi="Times New Roman" w:cs="Times New Roman"/>
          <w:sz w:val="24"/>
        </w:rPr>
        <w:t xml:space="preserve"> entrevistado também houve alguns casos de pessoas morrem por falta de experiência, pois na hora de cortar o tronco do eucalipto acontecia do vento mudar a direção e causava acidente, além disso, havia muitos tocos das arvores derrubadas o que também dificultava muito o plantio e cultivo do solo.</w:t>
      </w:r>
    </w:p>
    <w:p w:rsidR="006350A6" w:rsidRDefault="006350A6" w:rsidP="00B92799">
      <w:pPr>
        <w:spacing w:after="0"/>
        <w:ind w:firstLine="708"/>
        <w:jc w:val="both"/>
        <w:rPr>
          <w:rFonts w:ascii="Times New Roman" w:hAnsi="Times New Roman" w:cs="Times New Roman"/>
          <w:sz w:val="24"/>
        </w:rPr>
      </w:pPr>
      <w:r>
        <w:rPr>
          <w:rFonts w:ascii="Times New Roman" w:hAnsi="Times New Roman" w:cs="Times New Roman"/>
          <w:sz w:val="24"/>
        </w:rPr>
        <w:t xml:space="preserve">De acordo com </w:t>
      </w:r>
      <w:r w:rsidRPr="00803CEB">
        <w:rPr>
          <w:rFonts w:ascii="Times New Roman" w:hAnsi="Times New Roman" w:cs="Times New Roman"/>
          <w:sz w:val="24"/>
        </w:rPr>
        <w:t xml:space="preserve">Santos Neto (2014) depois de seis anos com muitas negociações, no ano de 1998 foi realizada a desapropriação das terras com a finalidade de reforma </w:t>
      </w:r>
      <w:proofErr w:type="spellStart"/>
      <w:proofErr w:type="gramStart"/>
      <w:r w:rsidRPr="00803CEB">
        <w:rPr>
          <w:rFonts w:ascii="Times New Roman" w:hAnsi="Times New Roman" w:cs="Times New Roman"/>
          <w:sz w:val="24"/>
        </w:rPr>
        <w:t>agrária</w:t>
      </w:r>
      <w:r>
        <w:rPr>
          <w:rFonts w:ascii="Times New Roman" w:hAnsi="Times New Roman" w:cs="Times New Roman"/>
          <w:sz w:val="24"/>
        </w:rPr>
        <w:t>.</w:t>
      </w:r>
      <w:proofErr w:type="gramEnd"/>
      <w:r>
        <w:rPr>
          <w:rFonts w:ascii="Times New Roman" w:hAnsi="Times New Roman" w:cs="Times New Roman"/>
          <w:sz w:val="24"/>
        </w:rPr>
        <w:t>F</w:t>
      </w:r>
      <w:r w:rsidRPr="00803CEB">
        <w:rPr>
          <w:rFonts w:ascii="Times New Roman" w:hAnsi="Times New Roman" w:cs="Times New Roman"/>
          <w:sz w:val="24"/>
        </w:rPr>
        <w:t>oi</w:t>
      </w:r>
      <w:proofErr w:type="spellEnd"/>
      <w:r w:rsidRPr="00803CEB">
        <w:rPr>
          <w:rFonts w:ascii="Times New Roman" w:hAnsi="Times New Roman" w:cs="Times New Roman"/>
          <w:sz w:val="24"/>
        </w:rPr>
        <w:t xml:space="preserve"> feita a divisão oficial de 274 lotes o que ocasionou certo conforto tornando-os agora assentados, pois cada um poderia produzir e cultivar as terras com seus próprios </w:t>
      </w:r>
      <w:proofErr w:type="spellStart"/>
      <w:r w:rsidRPr="00803CEB">
        <w:rPr>
          <w:rFonts w:ascii="Times New Roman" w:hAnsi="Times New Roman" w:cs="Times New Roman"/>
          <w:sz w:val="24"/>
        </w:rPr>
        <w:t>meios</w:t>
      </w:r>
      <w:r>
        <w:rPr>
          <w:rFonts w:ascii="Times New Roman" w:hAnsi="Times New Roman" w:cs="Times New Roman"/>
          <w:sz w:val="24"/>
        </w:rPr>
        <w:t>.E</w:t>
      </w:r>
      <w:r w:rsidRPr="00803CEB">
        <w:rPr>
          <w:rFonts w:ascii="Times New Roman" w:hAnsi="Times New Roman" w:cs="Times New Roman"/>
          <w:sz w:val="24"/>
        </w:rPr>
        <w:t>ntretanto</w:t>
      </w:r>
      <w:proofErr w:type="spellEnd"/>
      <w:r w:rsidRPr="00803CEB">
        <w:rPr>
          <w:rFonts w:ascii="Times New Roman" w:hAnsi="Times New Roman" w:cs="Times New Roman"/>
          <w:sz w:val="24"/>
        </w:rPr>
        <w:t xml:space="preserve">, como já citado havia muitas dificuldades que impediam um bom plantio e uma boa colheita, alguns assentados plantavam milho, arroz, feijão para própria subsistência entre as </w:t>
      </w:r>
      <w:r>
        <w:rPr>
          <w:rFonts w:ascii="Times New Roman" w:hAnsi="Times New Roman" w:cs="Times New Roman"/>
          <w:sz w:val="24"/>
        </w:rPr>
        <w:t>“</w:t>
      </w:r>
      <w:r w:rsidRPr="00803CEB">
        <w:rPr>
          <w:rFonts w:ascii="Times New Roman" w:hAnsi="Times New Roman" w:cs="Times New Roman"/>
          <w:sz w:val="24"/>
        </w:rPr>
        <w:t>ruas</w:t>
      </w:r>
      <w:r>
        <w:rPr>
          <w:rFonts w:ascii="Times New Roman" w:hAnsi="Times New Roman" w:cs="Times New Roman"/>
          <w:sz w:val="24"/>
        </w:rPr>
        <w:t>”</w:t>
      </w:r>
      <w:r w:rsidRPr="00803CEB">
        <w:rPr>
          <w:rFonts w:ascii="Times New Roman" w:hAnsi="Times New Roman" w:cs="Times New Roman"/>
          <w:sz w:val="24"/>
        </w:rPr>
        <w:t xml:space="preserve"> dos eucaliptos. </w:t>
      </w:r>
    </w:p>
    <w:p w:rsidR="006350A6" w:rsidRDefault="006350A6" w:rsidP="00B92799">
      <w:pPr>
        <w:spacing w:after="0"/>
        <w:ind w:firstLine="708"/>
        <w:jc w:val="both"/>
        <w:rPr>
          <w:rFonts w:ascii="Times New Roman" w:hAnsi="Times New Roman" w:cs="Times New Roman"/>
          <w:sz w:val="24"/>
        </w:rPr>
      </w:pPr>
      <w:r w:rsidRPr="00803CEB">
        <w:rPr>
          <w:rFonts w:ascii="Times New Roman" w:hAnsi="Times New Roman" w:cs="Times New Roman"/>
          <w:sz w:val="24"/>
        </w:rPr>
        <w:t xml:space="preserve">Com muita luta foram conseguindo melhorias para o assentamento, em 1998 o ônibus que levava os estudantes até a escola, contudo o ônibus era o mais velho e acabado da frota quase </w:t>
      </w:r>
      <w:r>
        <w:rPr>
          <w:rFonts w:ascii="Times New Roman" w:hAnsi="Times New Roman" w:cs="Times New Roman"/>
          <w:sz w:val="24"/>
        </w:rPr>
        <w:t>um “pau-de-arara”, poré</w:t>
      </w:r>
      <w:r w:rsidRPr="00803CEB">
        <w:rPr>
          <w:rFonts w:ascii="Times New Roman" w:hAnsi="Times New Roman" w:cs="Times New Roman"/>
          <w:sz w:val="24"/>
        </w:rPr>
        <w:t xml:space="preserve">m cumpriu sua tarefa de transportar os estudantes ainda sem conforto e segurança, pois dentro do ônibus havia alguns buracos no assoalho onde entrava </w:t>
      </w:r>
      <w:r w:rsidRPr="00803CEB">
        <w:rPr>
          <w:rFonts w:ascii="Times New Roman" w:hAnsi="Times New Roman" w:cs="Times New Roman"/>
          <w:sz w:val="24"/>
        </w:rPr>
        <w:lastRenderedPageBreak/>
        <w:t xml:space="preserve">muita poeira, também às vezes faltava freio no </w:t>
      </w:r>
      <w:proofErr w:type="spellStart"/>
      <w:proofErr w:type="gramStart"/>
      <w:r w:rsidRPr="00803CEB">
        <w:rPr>
          <w:rFonts w:ascii="Times New Roman" w:hAnsi="Times New Roman" w:cs="Times New Roman"/>
          <w:sz w:val="24"/>
        </w:rPr>
        <w:t>veiculo</w:t>
      </w:r>
      <w:r>
        <w:rPr>
          <w:rFonts w:ascii="Times New Roman" w:hAnsi="Times New Roman" w:cs="Times New Roman"/>
          <w:sz w:val="24"/>
        </w:rPr>
        <w:t>.</w:t>
      </w:r>
      <w:proofErr w:type="gramEnd"/>
      <w:r>
        <w:rPr>
          <w:rFonts w:ascii="Times New Roman" w:hAnsi="Times New Roman" w:cs="Times New Roman"/>
          <w:sz w:val="24"/>
        </w:rPr>
        <w:t>S</w:t>
      </w:r>
      <w:r w:rsidRPr="00803CEB">
        <w:rPr>
          <w:rFonts w:ascii="Times New Roman" w:hAnsi="Times New Roman" w:cs="Times New Roman"/>
          <w:sz w:val="24"/>
        </w:rPr>
        <w:t>egundo</w:t>
      </w:r>
      <w:proofErr w:type="spellEnd"/>
      <w:r w:rsidRPr="00803CEB">
        <w:rPr>
          <w:rFonts w:ascii="Times New Roman" w:hAnsi="Times New Roman" w:cs="Times New Roman"/>
          <w:sz w:val="24"/>
        </w:rPr>
        <w:t xml:space="preserve"> entrevistado, uma vez o ônibus chegou a colidir com uma cerca próxima a uma curva porem não houve vitimas.</w:t>
      </w:r>
    </w:p>
    <w:p w:rsidR="006350A6" w:rsidRDefault="006350A6" w:rsidP="00B92799">
      <w:pPr>
        <w:spacing w:after="0"/>
        <w:ind w:firstLine="708"/>
        <w:jc w:val="both"/>
        <w:rPr>
          <w:rFonts w:ascii="Times New Roman" w:hAnsi="Times New Roman" w:cs="Times New Roman"/>
          <w:sz w:val="24"/>
        </w:rPr>
      </w:pPr>
      <w:r>
        <w:rPr>
          <w:rFonts w:ascii="Times New Roman" w:hAnsi="Times New Roman" w:cs="Times New Roman"/>
          <w:sz w:val="24"/>
        </w:rPr>
        <w:t xml:space="preserve">Como dito anteriormente, no assentamento não há escolas, apesar da demanda suficiente de alunos, este problema é semelhante ao diagnosticado </w:t>
      </w:r>
      <w:r w:rsidRPr="003449D0">
        <w:rPr>
          <w:rFonts w:ascii="Times New Roman" w:hAnsi="Times New Roman" w:cs="Times New Roman"/>
          <w:sz w:val="24"/>
        </w:rPr>
        <w:t xml:space="preserve">por </w:t>
      </w:r>
      <w:proofErr w:type="spellStart"/>
      <w:r w:rsidRPr="003449D0">
        <w:rPr>
          <w:rFonts w:ascii="Times New Roman" w:hAnsi="Times New Roman" w:cs="Times New Roman"/>
          <w:sz w:val="24"/>
        </w:rPr>
        <w:t>Pergher</w:t>
      </w:r>
      <w:proofErr w:type="spellEnd"/>
      <w:r>
        <w:rPr>
          <w:rFonts w:ascii="Times New Roman" w:hAnsi="Times New Roman" w:cs="Times New Roman"/>
          <w:sz w:val="24"/>
        </w:rPr>
        <w:t>, onde disserta que “A falta de uma política de educação rural/do campo origina a necessidade da criação de outra política, a do transporte escolar rural.” O problema da nucleação não é algo raro de se encontrar pelas áreas rurais do Brasil, uma vez que, assim como no interior do estado de São Paulo ou do Rio Grande do Sul, as políticas públicas voltadas à educação são convertidas em políticas públicas de transporte escolar rural.</w:t>
      </w:r>
    </w:p>
    <w:p w:rsidR="006350A6" w:rsidRDefault="006350A6" w:rsidP="00B92799">
      <w:pPr>
        <w:spacing w:after="0"/>
        <w:ind w:firstLine="708"/>
        <w:jc w:val="both"/>
        <w:rPr>
          <w:rFonts w:ascii="Times New Roman" w:eastAsia="Times New Roman" w:hAnsi="Times New Roman" w:cs="Times New Roman"/>
          <w:color w:val="000000"/>
          <w:sz w:val="24"/>
          <w:szCs w:val="24"/>
        </w:rPr>
      </w:pPr>
      <w:r>
        <w:rPr>
          <w:rFonts w:ascii="Times New Roman" w:hAnsi="Times New Roman" w:cs="Times New Roman"/>
          <w:sz w:val="24"/>
        </w:rPr>
        <w:t xml:space="preserve">Com essa pequena apresentação das leis de transporte e da historia do Assentamento, podemos nos concentrar com mais ênfase no nosso objeto de estudo, </w:t>
      </w:r>
      <w:r w:rsidRPr="00504F5D">
        <w:rPr>
          <w:rFonts w:ascii="Times New Roman" w:eastAsia="Times New Roman" w:hAnsi="Times New Roman" w:cs="Times New Roman"/>
          <w:color w:val="000000"/>
          <w:sz w:val="24"/>
          <w:szCs w:val="24"/>
        </w:rPr>
        <w:t>Educação No Campo E Condições de Acesso à Escola: Diagnóstico Dos Meios De Transportes Para O Acesso À Escola No Assentamento Guarani.</w:t>
      </w:r>
    </w:p>
    <w:p w:rsidR="006350A6" w:rsidRDefault="006B030F" w:rsidP="00B92799">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CONCLUSÃO</w:t>
      </w:r>
    </w:p>
    <w:p w:rsidR="006350A6" w:rsidRDefault="006350A6" w:rsidP="003449D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Devido </w:t>
      </w:r>
      <w:r w:rsidR="006B030F">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z w:val="24"/>
          <w:szCs w:val="24"/>
        </w:rPr>
        <w:t xml:space="preserve"> pesquisa encontrar-se em desenvolvimento, </w:t>
      </w:r>
      <w:r w:rsidR="00B92799">
        <w:rPr>
          <w:rFonts w:ascii="Times New Roman" w:eastAsia="Times New Roman" w:hAnsi="Times New Roman" w:cs="Times New Roman"/>
          <w:color w:val="000000"/>
          <w:sz w:val="24"/>
          <w:szCs w:val="24"/>
        </w:rPr>
        <w:t>deste modo</w:t>
      </w:r>
      <w:r>
        <w:rPr>
          <w:rFonts w:ascii="Times New Roman" w:eastAsia="Times New Roman" w:hAnsi="Times New Roman" w:cs="Times New Roman"/>
          <w:color w:val="000000"/>
          <w:sz w:val="24"/>
          <w:szCs w:val="24"/>
        </w:rPr>
        <w:t xml:space="preserve"> é possível apontar conclusões</w:t>
      </w:r>
      <w:r w:rsidR="00B92799">
        <w:rPr>
          <w:rFonts w:ascii="Times New Roman" w:eastAsia="Times New Roman" w:hAnsi="Times New Roman" w:cs="Times New Roman"/>
          <w:color w:val="000000"/>
          <w:sz w:val="24"/>
          <w:szCs w:val="24"/>
        </w:rPr>
        <w:t xml:space="preserve"> parciais</w:t>
      </w:r>
      <w:r>
        <w:rPr>
          <w:rFonts w:ascii="Times New Roman" w:eastAsia="Times New Roman" w:hAnsi="Times New Roman" w:cs="Times New Roman"/>
          <w:color w:val="000000"/>
          <w:sz w:val="24"/>
          <w:szCs w:val="24"/>
        </w:rPr>
        <w:t xml:space="preserve"> sobre o problema apresentado, </w:t>
      </w:r>
      <w:r w:rsidR="00887D68">
        <w:rPr>
          <w:rFonts w:ascii="Times New Roman" w:eastAsia="Times New Roman" w:hAnsi="Times New Roman" w:cs="Times New Roman"/>
          <w:color w:val="000000"/>
          <w:sz w:val="24"/>
          <w:szCs w:val="24"/>
        </w:rPr>
        <w:t>embora</w:t>
      </w:r>
      <w:r w:rsidR="006B03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espera-se que os objetivos propostos pelos documentos que asseguram um transporte de qu</w:t>
      </w:r>
      <w:r w:rsidR="00887D68">
        <w:rPr>
          <w:rFonts w:ascii="Times New Roman" w:eastAsia="Times New Roman" w:hAnsi="Times New Roman" w:cs="Times New Roman"/>
          <w:color w:val="000000"/>
          <w:sz w:val="24"/>
          <w:szCs w:val="24"/>
        </w:rPr>
        <w:t xml:space="preserve">alidade estejam sendo cumpridos, até o presente momento não foi possível constatar a sua plenitude, deixando muitos pontos a desejar, como transporte precário, horários inviáveis para os alunos e muitas vezes em condições não higiênicas. Como o estudo encontra-se em desenvolvimento, os próximos passos consistem em entender as razões que contribuem para estas condições do transporte </w:t>
      </w:r>
      <w:r w:rsidR="003449D0">
        <w:rPr>
          <w:rFonts w:ascii="Times New Roman" w:eastAsia="Times New Roman" w:hAnsi="Times New Roman" w:cs="Times New Roman"/>
          <w:color w:val="000000"/>
          <w:sz w:val="24"/>
          <w:szCs w:val="24"/>
        </w:rPr>
        <w:t>neste município especificamente.</w:t>
      </w:r>
    </w:p>
    <w:p w:rsidR="003615A6" w:rsidRDefault="003615A6" w:rsidP="0046791C">
      <w:pPr>
        <w:spacing w:after="0" w:line="240" w:lineRule="auto"/>
        <w:ind w:firstLine="708"/>
        <w:jc w:val="both"/>
        <w:rPr>
          <w:rFonts w:ascii="Times New Roman" w:eastAsia="Times New Roman" w:hAnsi="Times New Roman" w:cs="Times New Roman"/>
          <w:color w:val="000000"/>
          <w:sz w:val="24"/>
          <w:szCs w:val="24"/>
        </w:rPr>
      </w:pPr>
    </w:p>
    <w:p w:rsidR="006B030F" w:rsidRDefault="006B030F" w:rsidP="003449D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REFERÊNCIAS BIBLIOGRÁFICAS:</w:t>
      </w:r>
    </w:p>
    <w:p w:rsidR="00175F7A" w:rsidRPr="0067490E" w:rsidRDefault="00175F7A" w:rsidP="0067490E">
      <w:pPr>
        <w:pStyle w:val="bibliografia"/>
      </w:pPr>
      <w:r w:rsidRPr="0067490E">
        <w:t xml:space="preserve">ARNT, Ana de Medeiros. SILVA, Ester Simão Lopes. </w:t>
      </w:r>
      <w:r w:rsidRPr="0067490E">
        <w:rPr>
          <w:b/>
        </w:rPr>
        <w:t>O acesso às escolas do campo e o transporte escolar.</w:t>
      </w:r>
      <w:r w:rsidRPr="0067490E">
        <w:t xml:space="preserve"> S/D. Disponível em: http://need.unemat.br/4_forum/artigos/ester.pdf</w:t>
      </w:r>
      <w:r w:rsidRPr="0067490E">
        <w:rPr>
          <w:rStyle w:val="Hyperlink"/>
          <w:color w:val="FF0000"/>
          <w:u w:val="none"/>
        </w:rPr>
        <w:t xml:space="preserve"> Acesso em: </w:t>
      </w:r>
      <w:proofErr w:type="gramStart"/>
      <w:r w:rsidRPr="0067490E">
        <w:rPr>
          <w:rStyle w:val="Hyperlink"/>
          <w:color w:val="FF0000"/>
          <w:u w:val="none"/>
        </w:rPr>
        <w:t>24/07/2015</w:t>
      </w:r>
      <w:proofErr w:type="gramEnd"/>
    </w:p>
    <w:p w:rsidR="00175F7A" w:rsidRDefault="00175F7A" w:rsidP="00BB5C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BEZERRA NETO, Luiz. </w:t>
      </w:r>
      <w:r w:rsidRPr="00B9550F">
        <w:rPr>
          <w:rFonts w:ascii="Times New Roman" w:eastAsia="Times New Roman" w:hAnsi="Times New Roman" w:cs="Times New Roman"/>
          <w:color w:val="000000"/>
          <w:sz w:val="24"/>
          <w:szCs w:val="24"/>
        </w:rPr>
        <w:t xml:space="preserve">EDUCAÇÃO DO CAMPO OU EDUCAÇÃO NO </w:t>
      </w:r>
      <w:proofErr w:type="spellStart"/>
      <w:r w:rsidRPr="00B9550F">
        <w:rPr>
          <w:rFonts w:ascii="Times New Roman" w:eastAsia="Times New Roman" w:hAnsi="Times New Roman" w:cs="Times New Roman"/>
          <w:color w:val="000000"/>
          <w:sz w:val="24"/>
          <w:szCs w:val="24"/>
        </w:rPr>
        <w:t>CAMPO</w:t>
      </w:r>
      <w:proofErr w:type="gramStart"/>
      <w:r w:rsidRPr="00B955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b/>
          <w:color w:val="000000"/>
          <w:sz w:val="24"/>
          <w:szCs w:val="24"/>
        </w:rPr>
        <w:t>Revista</w:t>
      </w:r>
      <w:proofErr w:type="spellEnd"/>
      <w:r>
        <w:rPr>
          <w:rFonts w:ascii="Times New Roman" w:eastAsia="Times New Roman" w:hAnsi="Times New Roman" w:cs="Times New Roman"/>
          <w:b/>
          <w:color w:val="000000"/>
          <w:sz w:val="24"/>
          <w:szCs w:val="24"/>
        </w:rPr>
        <w:t xml:space="preserve"> HISTEDBR On-line, </w:t>
      </w:r>
      <w:r>
        <w:rPr>
          <w:rFonts w:ascii="Times New Roman" w:eastAsia="Times New Roman" w:hAnsi="Times New Roman" w:cs="Times New Roman"/>
          <w:color w:val="000000"/>
          <w:sz w:val="24"/>
          <w:szCs w:val="24"/>
        </w:rPr>
        <w:t xml:space="preserve">Campinas, n.38, p. 150-168, jun. </w:t>
      </w:r>
      <w:proofErr w:type="gramStart"/>
      <w:r>
        <w:rPr>
          <w:rFonts w:ascii="Times New Roman" w:eastAsia="Times New Roman" w:hAnsi="Times New Roman" w:cs="Times New Roman"/>
          <w:color w:val="000000"/>
          <w:sz w:val="24"/>
          <w:szCs w:val="24"/>
        </w:rPr>
        <w:t>2010</w:t>
      </w:r>
      <w:proofErr w:type="gramEnd"/>
    </w:p>
    <w:p w:rsidR="00175F7A" w:rsidRPr="00197C2C" w:rsidRDefault="00175F7A" w:rsidP="0067490E">
      <w:pPr>
        <w:pStyle w:val="bibliografia"/>
      </w:pPr>
      <w:r w:rsidRPr="00197C2C">
        <w:t xml:space="preserve">BRASIL. Constituição (1988). </w:t>
      </w:r>
      <w:r w:rsidRPr="00197C2C">
        <w:rPr>
          <w:b/>
        </w:rPr>
        <w:t>Constituição da República Federativa do Brasil</w:t>
      </w:r>
      <w:r w:rsidRPr="00197C2C">
        <w:t>. Brasília, DF. 1988</w:t>
      </w:r>
    </w:p>
    <w:p w:rsidR="00175F7A" w:rsidRDefault="00175F7A" w:rsidP="00BB5C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BRASIL. </w:t>
      </w:r>
      <w:r w:rsidRPr="00A71024">
        <w:rPr>
          <w:rFonts w:ascii="Times New Roman" w:eastAsia="Times New Roman" w:hAnsi="Times New Roman" w:cs="Times New Roman"/>
          <w:b/>
          <w:color w:val="000000"/>
          <w:sz w:val="24"/>
          <w:szCs w:val="24"/>
        </w:rPr>
        <w:t>Guia do Transporte Escolar</w:t>
      </w:r>
      <w:r>
        <w:rPr>
          <w:rFonts w:ascii="Times New Roman" w:eastAsia="Times New Roman" w:hAnsi="Times New Roman" w:cs="Times New Roman"/>
          <w:color w:val="000000"/>
          <w:sz w:val="24"/>
          <w:szCs w:val="24"/>
        </w:rPr>
        <w:t>. Brasília, DF. 2003</w:t>
      </w:r>
    </w:p>
    <w:p w:rsidR="00175F7A" w:rsidRDefault="00175F7A" w:rsidP="00BB5C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BRASIL. </w:t>
      </w:r>
      <w:r w:rsidRPr="00A71024">
        <w:rPr>
          <w:rFonts w:ascii="Times New Roman" w:eastAsia="Times New Roman" w:hAnsi="Times New Roman" w:cs="Times New Roman"/>
          <w:b/>
          <w:color w:val="000000"/>
          <w:sz w:val="24"/>
          <w:szCs w:val="24"/>
        </w:rPr>
        <w:t xml:space="preserve">Lei nº 10.880, de </w:t>
      </w:r>
      <w:proofErr w:type="gramStart"/>
      <w:r w:rsidRPr="00A71024">
        <w:rPr>
          <w:rFonts w:ascii="Times New Roman" w:eastAsia="Times New Roman" w:hAnsi="Times New Roman" w:cs="Times New Roman"/>
          <w:b/>
          <w:color w:val="000000"/>
          <w:sz w:val="24"/>
          <w:szCs w:val="24"/>
        </w:rPr>
        <w:t>9</w:t>
      </w:r>
      <w:proofErr w:type="gramEnd"/>
      <w:r w:rsidRPr="00A71024">
        <w:rPr>
          <w:rFonts w:ascii="Times New Roman" w:eastAsia="Times New Roman" w:hAnsi="Times New Roman" w:cs="Times New Roman"/>
          <w:b/>
          <w:color w:val="000000"/>
          <w:sz w:val="24"/>
          <w:szCs w:val="24"/>
        </w:rPr>
        <w:t xml:space="preserve"> de junho de 2004</w:t>
      </w:r>
      <w:r>
        <w:rPr>
          <w:rFonts w:ascii="Times New Roman" w:eastAsia="Times New Roman" w:hAnsi="Times New Roman" w:cs="Times New Roman"/>
          <w:color w:val="000000"/>
          <w:sz w:val="24"/>
          <w:szCs w:val="24"/>
        </w:rPr>
        <w:t>. Brasília, DF. 2004</w:t>
      </w:r>
    </w:p>
    <w:p w:rsidR="00175F7A" w:rsidRDefault="00175F7A" w:rsidP="00BB5C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BRASIL. </w:t>
      </w:r>
      <w:r w:rsidRPr="00A71024">
        <w:rPr>
          <w:rFonts w:ascii="Times New Roman" w:eastAsia="Times New Roman" w:hAnsi="Times New Roman" w:cs="Times New Roman"/>
          <w:b/>
          <w:color w:val="000000"/>
          <w:sz w:val="24"/>
          <w:szCs w:val="24"/>
        </w:rPr>
        <w:t>Resolução nº 3, de 28 de março de 2007</w:t>
      </w:r>
      <w:r>
        <w:rPr>
          <w:rFonts w:ascii="Times New Roman" w:eastAsia="Times New Roman" w:hAnsi="Times New Roman" w:cs="Times New Roman"/>
          <w:color w:val="000000"/>
          <w:sz w:val="24"/>
          <w:szCs w:val="24"/>
        </w:rPr>
        <w:t>. Brasília, DF. 2007</w:t>
      </w:r>
    </w:p>
    <w:p w:rsidR="00175F7A" w:rsidRDefault="00175F7A" w:rsidP="00BB5C19">
      <w:pPr>
        <w:pStyle w:val="Standard"/>
        <w:jc w:val="both"/>
        <w:rPr>
          <w:rFonts w:ascii="Times New Roman" w:hAnsi="Times New Roman"/>
          <w:bCs/>
          <w:szCs w:val="22"/>
        </w:rPr>
      </w:pPr>
      <w:r>
        <w:rPr>
          <w:rFonts w:ascii="Times New Roman" w:hAnsi="Times New Roman"/>
          <w:bCs/>
          <w:szCs w:val="22"/>
        </w:rPr>
        <w:t>GIL, Antônio Carlos. 1946</w:t>
      </w:r>
      <w:r w:rsidRPr="002C21DD">
        <w:rPr>
          <w:rFonts w:ascii="Times New Roman" w:hAnsi="Times New Roman"/>
          <w:b/>
          <w:bCs/>
          <w:szCs w:val="22"/>
        </w:rPr>
        <w:t>, Como elaborar m projeto de pesquisa. 4</w:t>
      </w:r>
      <w:r>
        <w:rPr>
          <w:rFonts w:ascii="Times New Roman" w:hAnsi="Times New Roman"/>
          <w:bCs/>
          <w:szCs w:val="22"/>
        </w:rPr>
        <w:t>. Ed-São Paulo; Atlas, 2002.</w:t>
      </w:r>
    </w:p>
    <w:p w:rsidR="00175F7A" w:rsidRDefault="00175F7A" w:rsidP="00BB5C19">
      <w:pPr>
        <w:spacing w:after="0" w:line="240" w:lineRule="auto"/>
        <w:jc w:val="both"/>
        <w:rPr>
          <w:rFonts w:ascii="Times New Roman" w:hAnsi="Times New Roman" w:cs="Times New Roman"/>
          <w:sz w:val="24"/>
        </w:rPr>
      </w:pPr>
      <w:r w:rsidRPr="00197C2C">
        <w:rPr>
          <w:rFonts w:ascii="Times New Roman" w:hAnsi="Times New Roman" w:cs="Times New Roman"/>
          <w:sz w:val="24"/>
        </w:rPr>
        <w:t xml:space="preserve">LENIN, Vladimir </w:t>
      </w:r>
      <w:proofErr w:type="spellStart"/>
      <w:r w:rsidRPr="00197C2C">
        <w:rPr>
          <w:rFonts w:ascii="Times New Roman" w:hAnsi="Times New Roman" w:cs="Times New Roman"/>
          <w:sz w:val="24"/>
        </w:rPr>
        <w:t>Ilitch</w:t>
      </w:r>
      <w:proofErr w:type="spellEnd"/>
      <w:r w:rsidRPr="00197C2C">
        <w:rPr>
          <w:rFonts w:ascii="Times New Roman" w:hAnsi="Times New Roman" w:cs="Times New Roman"/>
          <w:sz w:val="24"/>
        </w:rPr>
        <w:t xml:space="preserve">, </w:t>
      </w:r>
      <w:r w:rsidRPr="00197C2C">
        <w:rPr>
          <w:rFonts w:ascii="Times New Roman" w:hAnsi="Times New Roman" w:cs="Times New Roman"/>
          <w:b/>
          <w:sz w:val="24"/>
        </w:rPr>
        <w:t>As Tarefas Revolucionarias da Juventude</w:t>
      </w:r>
      <w:r w:rsidRPr="00197C2C">
        <w:rPr>
          <w:rFonts w:ascii="Times New Roman" w:hAnsi="Times New Roman" w:cs="Times New Roman"/>
          <w:i/>
          <w:sz w:val="24"/>
        </w:rPr>
        <w:t>,</w:t>
      </w:r>
      <w:r w:rsidRPr="00197C2C">
        <w:rPr>
          <w:rFonts w:ascii="Times New Roman" w:hAnsi="Times New Roman" w:cs="Times New Roman"/>
          <w:sz w:val="24"/>
        </w:rPr>
        <w:t xml:space="preserve"> São</w:t>
      </w:r>
      <w:r>
        <w:rPr>
          <w:rFonts w:ascii="Times New Roman" w:hAnsi="Times New Roman" w:cs="Times New Roman"/>
          <w:sz w:val="24"/>
        </w:rPr>
        <w:t xml:space="preserve"> Paulo, Expressão Popular, </w:t>
      </w:r>
      <w:proofErr w:type="gramStart"/>
      <w:r>
        <w:rPr>
          <w:rFonts w:ascii="Times New Roman" w:hAnsi="Times New Roman" w:cs="Times New Roman"/>
          <w:sz w:val="24"/>
        </w:rPr>
        <w:t>2015</w:t>
      </w:r>
      <w:proofErr w:type="gramEnd"/>
    </w:p>
    <w:p w:rsidR="00175F7A" w:rsidRPr="00367CC8" w:rsidRDefault="00175F7A" w:rsidP="00BB5C19">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PERGHER, </w:t>
      </w:r>
      <w:proofErr w:type="spellStart"/>
      <w:r w:rsidRPr="003449D0">
        <w:rPr>
          <w:rFonts w:ascii="Times New Roman" w:eastAsia="Times New Roman" w:hAnsi="Times New Roman" w:cs="Times New Roman"/>
          <w:color w:val="000000"/>
          <w:sz w:val="24"/>
          <w:szCs w:val="24"/>
        </w:rPr>
        <w:t>Calinca</w:t>
      </w:r>
      <w:proofErr w:type="spellEnd"/>
      <w:r w:rsidRPr="003449D0">
        <w:rPr>
          <w:rFonts w:ascii="Times New Roman" w:eastAsia="Times New Roman" w:hAnsi="Times New Roman" w:cs="Times New Roman"/>
          <w:color w:val="000000"/>
          <w:sz w:val="24"/>
          <w:szCs w:val="24"/>
        </w:rPr>
        <w:t xml:space="preserve"> Jordânia. </w:t>
      </w:r>
      <w:r w:rsidRPr="003449D0">
        <w:rPr>
          <w:rFonts w:ascii="Times New Roman" w:eastAsia="Times New Roman" w:hAnsi="Times New Roman" w:cs="Times New Roman"/>
          <w:b/>
          <w:color w:val="000000"/>
          <w:sz w:val="24"/>
          <w:szCs w:val="24"/>
        </w:rPr>
        <w:t>POLÍTICA DO TRANSPORTE ESCOLAR RURAL</w:t>
      </w:r>
      <w:r>
        <w:rPr>
          <w:rFonts w:ascii="Times New Roman" w:eastAsia="Times New Roman" w:hAnsi="Times New Roman" w:cs="Times New Roman"/>
          <w:b/>
          <w:color w:val="000000"/>
          <w:sz w:val="24"/>
          <w:szCs w:val="24"/>
        </w:rPr>
        <w:t xml:space="preserve"> NO RIO GRANDE DO SUL</w:t>
      </w:r>
      <w:r w:rsidRPr="003449D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CONFIGURAÇÃO DE COMPETÊNCIAS E DE RELAÇÕES (INTER</w:t>
      </w:r>
      <w:proofErr w:type="gramStart"/>
      <w:r>
        <w:rPr>
          <w:rFonts w:ascii="Times New Roman" w:eastAsia="Times New Roman" w:hAnsi="Times New Roman" w:cs="Times New Roman"/>
          <w:b/>
          <w:color w:val="000000"/>
          <w:sz w:val="24"/>
          <w:szCs w:val="24"/>
        </w:rPr>
        <w:t>)GOVERNAMENTAIS</w:t>
      </w:r>
      <w:proofErr w:type="gramEnd"/>
      <w:r>
        <w:rPr>
          <w:rFonts w:ascii="Times New Roman" w:eastAsia="Times New Roman" w:hAnsi="Times New Roman" w:cs="Times New Roman"/>
          <w:b/>
          <w:color w:val="000000"/>
          <w:sz w:val="24"/>
          <w:szCs w:val="24"/>
        </w:rPr>
        <w:t xml:space="preserve"> NA OFERTA E NO FINANCIAMENTO. </w:t>
      </w:r>
      <w:r>
        <w:rPr>
          <w:rFonts w:ascii="Times New Roman" w:eastAsia="Times New Roman" w:hAnsi="Times New Roman" w:cs="Times New Roman"/>
          <w:color w:val="000000"/>
          <w:sz w:val="24"/>
          <w:szCs w:val="24"/>
        </w:rPr>
        <w:t xml:space="preserve">Tese (Doutorado em Educação) Universidade Federal do Rio Grande do Sul, Porto Alegre, RS </w:t>
      </w:r>
      <w:proofErr w:type="gramStart"/>
      <w:r>
        <w:rPr>
          <w:rFonts w:ascii="Times New Roman" w:eastAsia="Times New Roman" w:hAnsi="Times New Roman" w:cs="Times New Roman"/>
          <w:color w:val="000000"/>
          <w:sz w:val="24"/>
          <w:szCs w:val="24"/>
        </w:rPr>
        <w:t>2014</w:t>
      </w:r>
      <w:proofErr w:type="gramEnd"/>
    </w:p>
    <w:p w:rsidR="00175F7A" w:rsidRPr="00197C2C" w:rsidRDefault="00175F7A" w:rsidP="00BB5C19">
      <w:pPr>
        <w:spacing w:after="0" w:line="240" w:lineRule="auto"/>
        <w:jc w:val="both"/>
        <w:rPr>
          <w:rFonts w:ascii="Times New Roman" w:hAnsi="Times New Roman" w:cs="Times New Roman"/>
          <w:sz w:val="24"/>
        </w:rPr>
      </w:pPr>
      <w:proofErr w:type="gramStart"/>
      <w:r w:rsidRPr="00197C2C">
        <w:rPr>
          <w:rFonts w:ascii="Times New Roman" w:hAnsi="Times New Roman" w:cs="Times New Roman"/>
          <w:sz w:val="24"/>
        </w:rPr>
        <w:t>SANTOS NETO</w:t>
      </w:r>
      <w:proofErr w:type="gramEnd"/>
      <w:r w:rsidRPr="00197C2C">
        <w:rPr>
          <w:rFonts w:ascii="Times New Roman" w:hAnsi="Times New Roman" w:cs="Times New Roman"/>
          <w:sz w:val="24"/>
        </w:rPr>
        <w:t xml:space="preserve">, Jose leite, </w:t>
      </w:r>
      <w:r w:rsidRPr="00197C2C">
        <w:rPr>
          <w:rFonts w:ascii="Times New Roman" w:hAnsi="Times New Roman" w:cs="Times New Roman"/>
          <w:b/>
          <w:sz w:val="24"/>
        </w:rPr>
        <w:t xml:space="preserve">Trabalho e Educação no Assentamento Guarani. </w:t>
      </w:r>
      <w:r w:rsidRPr="00197C2C">
        <w:rPr>
          <w:rFonts w:ascii="Times New Roman" w:hAnsi="Times New Roman" w:cs="Times New Roman"/>
          <w:sz w:val="24"/>
        </w:rPr>
        <w:t>Dissertação (Mestrado em Educação) Universidade Federal de São Carlos, UFSCar, São Carlos,</w:t>
      </w:r>
      <w:r>
        <w:rPr>
          <w:rFonts w:ascii="Times New Roman" w:hAnsi="Times New Roman" w:cs="Times New Roman"/>
          <w:sz w:val="24"/>
        </w:rPr>
        <w:t xml:space="preserve"> </w:t>
      </w:r>
      <w:proofErr w:type="gramStart"/>
      <w:r>
        <w:rPr>
          <w:rFonts w:ascii="Times New Roman" w:hAnsi="Times New Roman" w:cs="Times New Roman"/>
          <w:sz w:val="24"/>
        </w:rPr>
        <w:t>SP</w:t>
      </w:r>
      <w:r w:rsidRPr="00197C2C">
        <w:rPr>
          <w:rFonts w:ascii="Times New Roman" w:hAnsi="Times New Roman" w:cs="Times New Roman"/>
          <w:sz w:val="24"/>
        </w:rPr>
        <w:t>2014</w:t>
      </w:r>
      <w:proofErr w:type="gramEnd"/>
    </w:p>
    <w:p w:rsidR="00175F7A" w:rsidRPr="00A71024" w:rsidRDefault="00175F7A" w:rsidP="00BB5C19">
      <w:pPr>
        <w:pStyle w:val="Standard"/>
        <w:jc w:val="both"/>
        <w:rPr>
          <w:rFonts w:hint="eastAsia"/>
        </w:rPr>
      </w:pPr>
      <w:r>
        <w:rPr>
          <w:rFonts w:ascii="Times New Roman" w:hAnsi="Times New Roman" w:cs="Times New Roman"/>
        </w:rPr>
        <w:t xml:space="preserve">SAVIANI, </w:t>
      </w:r>
      <w:proofErr w:type="spellStart"/>
      <w:r w:rsidRPr="006071AC">
        <w:rPr>
          <w:rFonts w:ascii="Times New Roman" w:hAnsi="Times New Roman" w:cs="Times New Roman"/>
          <w:b/>
        </w:rPr>
        <w:t>Dermeval</w:t>
      </w:r>
      <w:proofErr w:type="spellEnd"/>
      <w:r w:rsidRPr="006071AC">
        <w:rPr>
          <w:rFonts w:ascii="Times New Roman" w:hAnsi="Times New Roman" w:cs="Times New Roman"/>
          <w:b/>
        </w:rPr>
        <w:t xml:space="preserve">. História da </w:t>
      </w:r>
      <w:proofErr w:type="spellStart"/>
      <w:r w:rsidRPr="006071AC">
        <w:rPr>
          <w:rFonts w:ascii="Times New Roman" w:hAnsi="Times New Roman" w:cs="Times New Roman"/>
          <w:b/>
        </w:rPr>
        <w:t>idéias</w:t>
      </w:r>
      <w:proofErr w:type="spellEnd"/>
      <w:r w:rsidRPr="006071AC">
        <w:rPr>
          <w:rFonts w:ascii="Times New Roman" w:hAnsi="Times New Roman" w:cs="Times New Roman"/>
          <w:b/>
        </w:rPr>
        <w:t xml:space="preserve"> pedagógicas no Brasil</w:t>
      </w:r>
      <w:r>
        <w:rPr>
          <w:rFonts w:ascii="Times New Roman" w:hAnsi="Times New Roman" w:cs="Times New Roman"/>
        </w:rPr>
        <w:t xml:space="preserve"> / </w:t>
      </w:r>
      <w:proofErr w:type="spellStart"/>
      <w:r>
        <w:rPr>
          <w:rFonts w:ascii="Times New Roman" w:hAnsi="Times New Roman" w:cs="Times New Roman"/>
        </w:rPr>
        <w:t>Dermeval</w:t>
      </w:r>
      <w:proofErr w:type="spellEnd"/>
      <w:r>
        <w:rPr>
          <w:rFonts w:ascii="Times New Roman" w:hAnsi="Times New Roman" w:cs="Times New Roman"/>
        </w:rPr>
        <w:t xml:space="preserve"> Saviani. – 2. Ed. rev. e </w:t>
      </w:r>
      <w:proofErr w:type="spellStart"/>
      <w:r>
        <w:rPr>
          <w:rFonts w:ascii="Times New Roman" w:hAnsi="Times New Roman" w:cs="Times New Roman"/>
        </w:rPr>
        <w:t>ampl</w:t>
      </w:r>
      <w:proofErr w:type="spellEnd"/>
      <w:r>
        <w:rPr>
          <w:rFonts w:ascii="Times New Roman" w:hAnsi="Times New Roman" w:cs="Times New Roman"/>
        </w:rPr>
        <w:t>. – Campinas, SP: Autores Associados, 2008.</w:t>
      </w:r>
    </w:p>
    <w:sectPr w:rsidR="00175F7A" w:rsidRPr="00A71024" w:rsidSect="00B90AFD">
      <w:headerReference w:type="default" r:id="rId9"/>
      <w:footerReference w:type="default" r:id="rId10"/>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F3" w:rsidRDefault="00C453F3" w:rsidP="009931F5">
      <w:pPr>
        <w:spacing w:after="0" w:line="240" w:lineRule="auto"/>
      </w:pPr>
      <w:r>
        <w:separator/>
      </w:r>
    </w:p>
  </w:endnote>
  <w:endnote w:type="continuationSeparator" w:id="0">
    <w:p w:rsidR="00C453F3" w:rsidRDefault="00C453F3" w:rsidP="0099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931609"/>
      <w:docPartObj>
        <w:docPartGallery w:val="Page Numbers (Bottom of Page)"/>
        <w:docPartUnique/>
      </w:docPartObj>
    </w:sdtPr>
    <w:sdtEndPr/>
    <w:sdtContent>
      <w:p w:rsidR="00175F7A" w:rsidRDefault="00F8428F">
        <w:pPr>
          <w:pStyle w:val="Rodap"/>
          <w:jc w:val="right"/>
        </w:pPr>
        <w:r>
          <w:fldChar w:fldCharType="begin"/>
        </w:r>
        <w:r w:rsidR="00175F7A">
          <w:instrText>PAGE   \* MERGEFORMAT</w:instrText>
        </w:r>
        <w:r>
          <w:fldChar w:fldCharType="separate"/>
        </w:r>
        <w:r w:rsidR="00CB0739">
          <w:rPr>
            <w:noProof/>
          </w:rPr>
          <w:t>1</w:t>
        </w:r>
        <w:r>
          <w:fldChar w:fldCharType="end"/>
        </w:r>
      </w:p>
    </w:sdtContent>
  </w:sdt>
  <w:p w:rsidR="00403086" w:rsidRDefault="00403086" w:rsidP="009931F5">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F3" w:rsidRDefault="00C453F3" w:rsidP="009931F5">
      <w:pPr>
        <w:spacing w:after="0" w:line="240" w:lineRule="auto"/>
      </w:pPr>
      <w:r>
        <w:separator/>
      </w:r>
    </w:p>
  </w:footnote>
  <w:footnote w:type="continuationSeparator" w:id="0">
    <w:p w:rsidR="00C453F3" w:rsidRDefault="00C453F3" w:rsidP="009931F5">
      <w:pPr>
        <w:spacing w:after="0" w:line="240" w:lineRule="auto"/>
      </w:pPr>
      <w:r>
        <w:continuationSeparator/>
      </w:r>
    </w:p>
  </w:footnote>
  <w:footnote w:id="1">
    <w:p w:rsidR="006350A6" w:rsidRDefault="006350A6" w:rsidP="006350A6">
      <w:pPr>
        <w:pStyle w:val="Textodenotaderodap"/>
      </w:pPr>
      <w:r>
        <w:rPr>
          <w:rStyle w:val="Refdenotaderodap"/>
        </w:rPr>
        <w:footnoteRef/>
      </w:r>
      <w:r>
        <w:t xml:space="preserve"> Ver lei 10.880/04</w:t>
      </w:r>
    </w:p>
  </w:footnote>
  <w:footnote w:id="2">
    <w:p w:rsidR="006350A6" w:rsidRDefault="006350A6" w:rsidP="006350A6">
      <w:pPr>
        <w:pStyle w:val="Textodenotaderodap"/>
      </w:pPr>
      <w:r>
        <w:rPr>
          <w:rStyle w:val="Refdenotaderodap"/>
        </w:rPr>
        <w:footnoteRef/>
      </w:r>
      <w:r>
        <w:t xml:space="preserve"> Ver Programa</w:t>
      </w:r>
    </w:p>
  </w:footnote>
  <w:footnote w:id="3">
    <w:p w:rsidR="006350A6" w:rsidRDefault="006350A6" w:rsidP="006350A6">
      <w:pPr>
        <w:pStyle w:val="Textodenotaderodap"/>
      </w:pPr>
      <w:r>
        <w:rPr>
          <w:rStyle w:val="Refdenotaderodap"/>
        </w:rPr>
        <w:footnoteRef/>
      </w:r>
      <w:r>
        <w:t xml:space="preserve"> Documento Oficial que </w:t>
      </w:r>
      <w:proofErr w:type="spellStart"/>
      <w:r>
        <w:t>dissertaacerca</w:t>
      </w:r>
      <w:proofErr w:type="spellEnd"/>
      <w:r>
        <w:t xml:space="preserve"> dos meios de transportes escolares, disponível em </w:t>
      </w:r>
      <w:proofErr w:type="gramStart"/>
      <w:r>
        <w:t>&lt;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86" w:rsidRDefault="00403086" w:rsidP="009931F5">
    <w:pPr>
      <w:pStyle w:val="Cabealho"/>
      <w:ind w:left="-1701"/>
    </w:pPr>
    <w:r>
      <w:rPr>
        <w:noProof/>
      </w:rPr>
      <w:drawing>
        <wp:inline distT="0" distB="0" distL="0" distR="0">
          <wp:extent cx="8477250" cy="1066721"/>
          <wp:effectExtent l="19050" t="0" r="0" b="0"/>
          <wp:docPr id="1" name="Imagem 1" descr="C:\Users\Asus\Documents\José\Seminário 2017\Logo sit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José\Seminário 2017\Logo site\Banner.png"/>
                  <pic:cNvPicPr>
                    <a:picLocks noChangeAspect="1" noChangeArrowheads="1"/>
                  </pic:cNvPicPr>
                </pic:nvPicPr>
                <pic:blipFill>
                  <a:blip r:embed="rId1"/>
                  <a:srcRect/>
                  <a:stretch>
                    <a:fillRect/>
                  </a:stretch>
                </pic:blipFill>
                <pic:spPr bwMode="auto">
                  <a:xfrm>
                    <a:off x="0" y="0"/>
                    <a:ext cx="8477876" cy="1066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22AB"/>
    <w:multiLevelType w:val="hybridMultilevel"/>
    <w:tmpl w:val="556A2D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C981EEA"/>
    <w:multiLevelType w:val="hybridMultilevel"/>
    <w:tmpl w:val="7B364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F5"/>
    <w:rsid w:val="001048E6"/>
    <w:rsid w:val="00175F7A"/>
    <w:rsid w:val="001E039D"/>
    <w:rsid w:val="00256153"/>
    <w:rsid w:val="002562E5"/>
    <w:rsid w:val="002C21DD"/>
    <w:rsid w:val="003449D0"/>
    <w:rsid w:val="003615A6"/>
    <w:rsid w:val="00367CC8"/>
    <w:rsid w:val="003F2550"/>
    <w:rsid w:val="00403086"/>
    <w:rsid w:val="00413307"/>
    <w:rsid w:val="0046791C"/>
    <w:rsid w:val="00487062"/>
    <w:rsid w:val="005A16F1"/>
    <w:rsid w:val="005F38EC"/>
    <w:rsid w:val="006350A6"/>
    <w:rsid w:val="0067490E"/>
    <w:rsid w:val="006957D1"/>
    <w:rsid w:val="006B030F"/>
    <w:rsid w:val="006C3645"/>
    <w:rsid w:val="007F2AD0"/>
    <w:rsid w:val="00887D68"/>
    <w:rsid w:val="00952FA6"/>
    <w:rsid w:val="009931F5"/>
    <w:rsid w:val="009C1280"/>
    <w:rsid w:val="00A020DF"/>
    <w:rsid w:val="00A71024"/>
    <w:rsid w:val="00B41F8C"/>
    <w:rsid w:val="00B460C5"/>
    <w:rsid w:val="00B90AFD"/>
    <w:rsid w:val="00B92799"/>
    <w:rsid w:val="00B9550F"/>
    <w:rsid w:val="00B96A5C"/>
    <w:rsid w:val="00BB5C19"/>
    <w:rsid w:val="00C453F3"/>
    <w:rsid w:val="00CB0739"/>
    <w:rsid w:val="00DD4F97"/>
    <w:rsid w:val="00DE7271"/>
    <w:rsid w:val="00F47F6D"/>
    <w:rsid w:val="00F842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8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1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1F5"/>
  </w:style>
  <w:style w:type="paragraph" w:styleId="Rodap">
    <w:name w:val="footer"/>
    <w:basedOn w:val="Normal"/>
    <w:link w:val="RodapChar"/>
    <w:uiPriority w:val="99"/>
    <w:unhideWhenUsed/>
    <w:rsid w:val="009931F5"/>
    <w:pPr>
      <w:tabs>
        <w:tab w:val="center" w:pos="4252"/>
        <w:tab w:val="right" w:pos="8504"/>
      </w:tabs>
      <w:spacing w:after="0" w:line="240" w:lineRule="auto"/>
    </w:pPr>
  </w:style>
  <w:style w:type="character" w:customStyle="1" w:styleId="RodapChar">
    <w:name w:val="Rodapé Char"/>
    <w:basedOn w:val="Fontepargpadro"/>
    <w:link w:val="Rodap"/>
    <w:uiPriority w:val="99"/>
    <w:rsid w:val="009931F5"/>
  </w:style>
  <w:style w:type="paragraph" w:styleId="Textodebalo">
    <w:name w:val="Balloon Text"/>
    <w:basedOn w:val="Normal"/>
    <w:link w:val="TextodebaloChar"/>
    <w:uiPriority w:val="99"/>
    <w:semiHidden/>
    <w:unhideWhenUsed/>
    <w:rsid w:val="009931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31F5"/>
    <w:rPr>
      <w:rFonts w:ascii="Tahoma" w:hAnsi="Tahoma" w:cs="Tahoma"/>
      <w:sz w:val="16"/>
      <w:szCs w:val="16"/>
    </w:rPr>
  </w:style>
  <w:style w:type="paragraph" w:styleId="PargrafodaLista">
    <w:name w:val="List Paragraph"/>
    <w:basedOn w:val="Normal"/>
    <w:uiPriority w:val="34"/>
    <w:qFormat/>
    <w:rsid w:val="002562E5"/>
    <w:pPr>
      <w:spacing w:line="360" w:lineRule="auto"/>
      <w:ind w:left="720" w:firstLine="709"/>
      <w:contextualSpacing/>
      <w:jc w:val="both"/>
    </w:pPr>
    <w:rPr>
      <w:rFonts w:ascii="Times New Roman" w:hAnsi="Times New Roman" w:cs="Times New Roman"/>
      <w:sz w:val="24"/>
      <w:szCs w:val="24"/>
    </w:rPr>
  </w:style>
  <w:style w:type="paragraph" w:styleId="Textodenotaderodap">
    <w:name w:val="footnote text"/>
    <w:basedOn w:val="Normal"/>
    <w:link w:val="TextodenotaderodapChar"/>
    <w:uiPriority w:val="99"/>
    <w:semiHidden/>
    <w:unhideWhenUsed/>
    <w:rsid w:val="006350A6"/>
    <w:pPr>
      <w:spacing w:after="0" w:line="240" w:lineRule="auto"/>
    </w:pPr>
    <w:rPr>
      <w:rFonts w:eastAsiaTheme="minorHAnsi"/>
      <w:sz w:val="20"/>
      <w:szCs w:val="20"/>
      <w:lang w:eastAsia="en-US"/>
    </w:rPr>
  </w:style>
  <w:style w:type="character" w:customStyle="1" w:styleId="TextodenotaderodapChar">
    <w:name w:val="Texto de nota de rodapé Char"/>
    <w:basedOn w:val="Fontepargpadro"/>
    <w:link w:val="Textodenotaderodap"/>
    <w:uiPriority w:val="99"/>
    <w:semiHidden/>
    <w:rsid w:val="006350A6"/>
    <w:rPr>
      <w:rFonts w:eastAsiaTheme="minorHAnsi"/>
      <w:sz w:val="20"/>
      <w:szCs w:val="20"/>
      <w:lang w:eastAsia="en-US"/>
    </w:rPr>
  </w:style>
  <w:style w:type="character" w:styleId="Refdenotaderodap">
    <w:name w:val="footnote reference"/>
    <w:basedOn w:val="Fontepargpadro"/>
    <w:uiPriority w:val="99"/>
    <w:semiHidden/>
    <w:unhideWhenUsed/>
    <w:rsid w:val="006350A6"/>
    <w:rPr>
      <w:vertAlign w:val="superscript"/>
    </w:rPr>
  </w:style>
  <w:style w:type="paragraph" w:customStyle="1" w:styleId="Standard">
    <w:name w:val="Standard"/>
    <w:rsid w:val="006B030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bibliografia">
    <w:name w:val="bibliografia"/>
    <w:basedOn w:val="Normal"/>
    <w:autoRedefine/>
    <w:qFormat/>
    <w:rsid w:val="0067490E"/>
    <w:pPr>
      <w:autoSpaceDE w:val="0"/>
      <w:autoSpaceDN w:val="0"/>
      <w:adjustRightInd w:val="0"/>
      <w:spacing w:after="0" w:line="240" w:lineRule="auto"/>
      <w:jc w:val="both"/>
    </w:pPr>
    <w:rPr>
      <w:rFonts w:ascii="Times New Roman" w:eastAsiaTheme="minorHAnsi" w:hAnsi="Times New Roman" w:cs="Times New Roman"/>
      <w:color w:val="FF0000"/>
      <w:sz w:val="24"/>
      <w:szCs w:val="24"/>
      <w:lang w:eastAsia="en-US"/>
    </w:rPr>
  </w:style>
  <w:style w:type="character" w:styleId="Hyperlink">
    <w:name w:val="Hyperlink"/>
    <w:basedOn w:val="Fontepargpadro"/>
    <w:uiPriority w:val="99"/>
    <w:unhideWhenUsed/>
    <w:rsid w:val="00A710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8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1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1F5"/>
  </w:style>
  <w:style w:type="paragraph" w:styleId="Rodap">
    <w:name w:val="footer"/>
    <w:basedOn w:val="Normal"/>
    <w:link w:val="RodapChar"/>
    <w:uiPriority w:val="99"/>
    <w:unhideWhenUsed/>
    <w:rsid w:val="009931F5"/>
    <w:pPr>
      <w:tabs>
        <w:tab w:val="center" w:pos="4252"/>
        <w:tab w:val="right" w:pos="8504"/>
      </w:tabs>
      <w:spacing w:after="0" w:line="240" w:lineRule="auto"/>
    </w:pPr>
  </w:style>
  <w:style w:type="character" w:customStyle="1" w:styleId="RodapChar">
    <w:name w:val="Rodapé Char"/>
    <w:basedOn w:val="Fontepargpadro"/>
    <w:link w:val="Rodap"/>
    <w:uiPriority w:val="99"/>
    <w:rsid w:val="009931F5"/>
  </w:style>
  <w:style w:type="paragraph" w:styleId="Textodebalo">
    <w:name w:val="Balloon Text"/>
    <w:basedOn w:val="Normal"/>
    <w:link w:val="TextodebaloChar"/>
    <w:uiPriority w:val="99"/>
    <w:semiHidden/>
    <w:unhideWhenUsed/>
    <w:rsid w:val="009931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31F5"/>
    <w:rPr>
      <w:rFonts w:ascii="Tahoma" w:hAnsi="Tahoma" w:cs="Tahoma"/>
      <w:sz w:val="16"/>
      <w:szCs w:val="16"/>
    </w:rPr>
  </w:style>
  <w:style w:type="paragraph" w:styleId="PargrafodaLista">
    <w:name w:val="List Paragraph"/>
    <w:basedOn w:val="Normal"/>
    <w:uiPriority w:val="34"/>
    <w:qFormat/>
    <w:rsid w:val="002562E5"/>
    <w:pPr>
      <w:spacing w:line="360" w:lineRule="auto"/>
      <w:ind w:left="720" w:firstLine="709"/>
      <w:contextualSpacing/>
      <w:jc w:val="both"/>
    </w:pPr>
    <w:rPr>
      <w:rFonts w:ascii="Times New Roman" w:hAnsi="Times New Roman" w:cs="Times New Roman"/>
      <w:sz w:val="24"/>
      <w:szCs w:val="24"/>
    </w:rPr>
  </w:style>
  <w:style w:type="paragraph" w:styleId="Textodenotaderodap">
    <w:name w:val="footnote text"/>
    <w:basedOn w:val="Normal"/>
    <w:link w:val="TextodenotaderodapChar"/>
    <w:uiPriority w:val="99"/>
    <w:semiHidden/>
    <w:unhideWhenUsed/>
    <w:rsid w:val="006350A6"/>
    <w:pPr>
      <w:spacing w:after="0" w:line="240" w:lineRule="auto"/>
    </w:pPr>
    <w:rPr>
      <w:rFonts w:eastAsiaTheme="minorHAnsi"/>
      <w:sz w:val="20"/>
      <w:szCs w:val="20"/>
      <w:lang w:eastAsia="en-US"/>
    </w:rPr>
  </w:style>
  <w:style w:type="character" w:customStyle="1" w:styleId="TextodenotaderodapChar">
    <w:name w:val="Texto de nota de rodapé Char"/>
    <w:basedOn w:val="Fontepargpadro"/>
    <w:link w:val="Textodenotaderodap"/>
    <w:uiPriority w:val="99"/>
    <w:semiHidden/>
    <w:rsid w:val="006350A6"/>
    <w:rPr>
      <w:rFonts w:eastAsiaTheme="minorHAnsi"/>
      <w:sz w:val="20"/>
      <w:szCs w:val="20"/>
      <w:lang w:eastAsia="en-US"/>
    </w:rPr>
  </w:style>
  <w:style w:type="character" w:styleId="Refdenotaderodap">
    <w:name w:val="footnote reference"/>
    <w:basedOn w:val="Fontepargpadro"/>
    <w:uiPriority w:val="99"/>
    <w:semiHidden/>
    <w:unhideWhenUsed/>
    <w:rsid w:val="006350A6"/>
    <w:rPr>
      <w:vertAlign w:val="superscript"/>
    </w:rPr>
  </w:style>
  <w:style w:type="paragraph" w:customStyle="1" w:styleId="Standard">
    <w:name w:val="Standard"/>
    <w:rsid w:val="006B030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bibliografia">
    <w:name w:val="bibliografia"/>
    <w:basedOn w:val="Normal"/>
    <w:autoRedefine/>
    <w:qFormat/>
    <w:rsid w:val="0067490E"/>
    <w:pPr>
      <w:autoSpaceDE w:val="0"/>
      <w:autoSpaceDN w:val="0"/>
      <w:adjustRightInd w:val="0"/>
      <w:spacing w:after="0" w:line="240" w:lineRule="auto"/>
      <w:jc w:val="both"/>
    </w:pPr>
    <w:rPr>
      <w:rFonts w:ascii="Times New Roman" w:eastAsiaTheme="minorHAnsi" w:hAnsi="Times New Roman" w:cs="Times New Roman"/>
      <w:color w:val="FF0000"/>
      <w:sz w:val="24"/>
      <w:szCs w:val="24"/>
      <w:lang w:eastAsia="en-US"/>
    </w:rPr>
  </w:style>
  <w:style w:type="character" w:styleId="Hyperlink">
    <w:name w:val="Hyperlink"/>
    <w:basedOn w:val="Fontepargpadro"/>
    <w:uiPriority w:val="99"/>
    <w:unhideWhenUsed/>
    <w:rsid w:val="00A71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F6E4-82DE-45FA-814E-AE3D335D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2445</Words>
  <Characters>13208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Jaque Basso</cp:lastModifiedBy>
  <cp:revision>2</cp:revision>
  <dcterms:created xsi:type="dcterms:W3CDTF">2017-05-22T16:32:00Z</dcterms:created>
  <dcterms:modified xsi:type="dcterms:W3CDTF">2017-05-22T16:32:00Z</dcterms:modified>
</cp:coreProperties>
</file>